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B72E1">
      <w:pPr>
        <w:spacing w:line="240" w:lineRule="auto"/>
        <w:ind w:firstLine="640" w:firstLineChars="0"/>
        <w:jc w:val="center"/>
        <w:rPr>
          <w:rFonts w:hint="eastAsia" w:ascii="黑体" w:hAnsi="黑体" w:eastAsia="黑体" w:cs="黑体"/>
          <w:sz w:val="52"/>
          <w:szCs w:val="52"/>
        </w:rPr>
      </w:pPr>
      <w:r>
        <w:rPr>
          <w:rFonts w:hint="eastAsia" w:ascii="黑体" w:hAnsi="黑体" w:eastAsia="黑体" w:cs="黑体"/>
          <w:bCs/>
          <w:sz w:val="52"/>
          <w:szCs w:val="52"/>
        </w:rPr>
        <w:t>涡阳县人民医院</w:t>
      </w:r>
      <w:r>
        <w:rPr>
          <w:rFonts w:hint="eastAsia" w:ascii="黑体" w:hAnsi="黑体" w:eastAsia="黑体" w:cs="黑体"/>
          <w:bCs/>
          <w:sz w:val="52"/>
          <w:szCs w:val="52"/>
          <w:lang w:val="en-US" w:eastAsia="zh-CN"/>
        </w:rPr>
        <w:t>采购</w:t>
      </w:r>
      <w:r>
        <w:rPr>
          <w:rFonts w:hint="eastAsia" w:ascii="黑体" w:hAnsi="黑体" w:eastAsia="黑体" w:cs="黑体"/>
          <w:bCs/>
          <w:sz w:val="52"/>
          <w:szCs w:val="52"/>
        </w:rPr>
        <w:t>预防接种门诊设备项目</w:t>
      </w:r>
    </w:p>
    <w:p w14:paraId="737123CD">
      <w:pPr>
        <w:widowControl w:val="0"/>
        <w:spacing w:line="1000" w:lineRule="exact"/>
        <w:ind w:firstLine="0" w:firstLineChars="0"/>
        <w:jc w:val="center"/>
        <w:rPr>
          <w:rFonts w:ascii="宋体" w:hAnsi="宋体"/>
          <w:b/>
          <w:color w:val="000000"/>
          <w:sz w:val="96"/>
          <w:szCs w:val="120"/>
        </w:rPr>
      </w:pPr>
      <w:r>
        <w:rPr>
          <w:rFonts w:hint="eastAsia" w:ascii="宋体" w:hAnsi="宋体"/>
          <w:b/>
          <w:color w:val="000000"/>
          <w:sz w:val="96"/>
          <w:szCs w:val="120"/>
        </w:rPr>
        <w:t>采</w:t>
      </w:r>
      <w:r>
        <w:rPr>
          <w:rFonts w:ascii="宋体" w:hAnsi="宋体"/>
          <w:b/>
          <w:color w:val="000000"/>
          <w:sz w:val="96"/>
          <w:szCs w:val="120"/>
        </w:rPr>
        <w:t xml:space="preserve"> 购 文 件</w:t>
      </w:r>
      <w:r>
        <w:rPr>
          <w:rFonts w:hint="eastAsia" w:ascii="宋体" w:hAnsi="宋体"/>
          <w:b/>
          <w:color w:val="000000"/>
          <w:sz w:val="96"/>
          <w:szCs w:val="120"/>
        </w:rPr>
        <w:t xml:space="preserve"> </w:t>
      </w:r>
    </w:p>
    <w:p w14:paraId="5AA21014">
      <w:pPr>
        <w:spacing w:line="240" w:lineRule="auto"/>
        <w:ind w:firstLine="0" w:firstLineChars="0"/>
        <w:jc w:val="center"/>
        <w:rPr>
          <w:rFonts w:hint="eastAsia" w:ascii="宋体" w:hAnsi="宋体"/>
          <w:b/>
          <w:color w:val="000000"/>
          <w:sz w:val="28"/>
          <w:szCs w:val="28"/>
          <w:highlight w:val="yellow"/>
        </w:rPr>
      </w:pPr>
    </w:p>
    <w:p w14:paraId="6CE097D5">
      <w:pPr>
        <w:spacing w:line="240" w:lineRule="auto"/>
        <w:ind w:firstLine="0" w:firstLineChars="0"/>
        <w:jc w:val="center"/>
        <w:rPr>
          <w:rFonts w:hint="eastAsia" w:ascii="宋体" w:hAnsi="宋体"/>
          <w:b/>
          <w:sz w:val="28"/>
          <w:szCs w:val="28"/>
        </w:rPr>
      </w:pPr>
      <w:r>
        <w:rPr>
          <w:rFonts w:hint="eastAsia" w:ascii="宋体" w:hAnsi="宋体"/>
          <w:b/>
          <w:sz w:val="28"/>
          <w:szCs w:val="28"/>
        </w:rPr>
        <w:t>招标编号：GYZC-202</w:t>
      </w:r>
      <w:r>
        <w:rPr>
          <w:rFonts w:hint="eastAsia" w:ascii="宋体" w:hAnsi="宋体"/>
          <w:b/>
          <w:sz w:val="28"/>
          <w:szCs w:val="28"/>
          <w:lang w:val="en-US" w:eastAsia="zh-CN"/>
        </w:rPr>
        <w:t>6</w:t>
      </w:r>
      <w:r>
        <w:rPr>
          <w:rFonts w:hint="eastAsia" w:ascii="宋体" w:hAnsi="宋体"/>
          <w:b/>
          <w:sz w:val="28"/>
          <w:szCs w:val="28"/>
        </w:rPr>
        <w:t>-0</w:t>
      </w:r>
      <w:r>
        <w:rPr>
          <w:rFonts w:hint="eastAsia" w:ascii="宋体" w:hAnsi="宋体"/>
          <w:b/>
          <w:sz w:val="28"/>
          <w:szCs w:val="28"/>
          <w:lang w:val="en-US" w:eastAsia="zh-CN"/>
        </w:rPr>
        <w:t>52</w:t>
      </w:r>
      <w:r>
        <w:rPr>
          <w:rFonts w:hint="eastAsia" w:ascii="宋体" w:hAnsi="宋体"/>
          <w:b/>
          <w:sz w:val="28"/>
          <w:szCs w:val="28"/>
        </w:rPr>
        <w:t>号</w:t>
      </w:r>
    </w:p>
    <w:p w14:paraId="2A98C191">
      <w:pPr>
        <w:spacing w:line="240" w:lineRule="auto"/>
        <w:ind w:firstLine="0" w:firstLineChars="0"/>
        <w:jc w:val="center"/>
        <w:rPr>
          <w:rFonts w:ascii="仿宋_GB2312" w:eastAsia="仿宋_GB2312"/>
          <w:sz w:val="32"/>
          <w:szCs w:val="36"/>
        </w:rPr>
      </w:pPr>
    </w:p>
    <w:p w14:paraId="104303A5">
      <w:pPr>
        <w:spacing w:line="240" w:lineRule="auto"/>
        <w:ind w:firstLine="640" w:firstLineChars="0"/>
        <w:rPr>
          <w:rFonts w:ascii="仿宋_GB2312" w:eastAsia="仿宋_GB2312"/>
          <w:sz w:val="32"/>
          <w:szCs w:val="36"/>
        </w:rPr>
      </w:pPr>
    </w:p>
    <w:p w14:paraId="180BE33E">
      <w:pPr>
        <w:pStyle w:val="6"/>
        <w:ind w:firstLine="640"/>
        <w:rPr>
          <w:rFonts w:ascii="仿宋_GB2312" w:eastAsia="仿宋_GB2312"/>
          <w:szCs w:val="36"/>
        </w:rPr>
      </w:pPr>
    </w:p>
    <w:p w14:paraId="026BC3D4">
      <w:pPr>
        <w:pStyle w:val="6"/>
        <w:ind w:firstLine="640"/>
        <w:rPr>
          <w:rFonts w:ascii="仿宋_GB2312" w:eastAsia="仿宋_GB2312"/>
          <w:szCs w:val="36"/>
        </w:rPr>
      </w:pPr>
    </w:p>
    <w:p w14:paraId="637D6DBC">
      <w:pPr>
        <w:pStyle w:val="6"/>
        <w:ind w:firstLine="640"/>
        <w:rPr>
          <w:rFonts w:ascii="仿宋_GB2312" w:eastAsia="仿宋_GB2312"/>
          <w:szCs w:val="36"/>
        </w:rPr>
      </w:pPr>
    </w:p>
    <w:p w14:paraId="0AE8B8DC">
      <w:pPr>
        <w:pStyle w:val="6"/>
        <w:ind w:firstLine="640"/>
        <w:rPr>
          <w:rFonts w:ascii="仿宋_GB2312" w:eastAsia="仿宋_GB2312"/>
          <w:szCs w:val="36"/>
        </w:rPr>
      </w:pPr>
    </w:p>
    <w:p w14:paraId="62BDCA7D">
      <w:pPr>
        <w:pStyle w:val="6"/>
        <w:ind w:firstLine="640"/>
        <w:rPr>
          <w:rFonts w:ascii="仿宋_GB2312" w:eastAsia="仿宋_GB2312"/>
          <w:szCs w:val="36"/>
        </w:rPr>
      </w:pPr>
    </w:p>
    <w:p w14:paraId="59516322">
      <w:pPr>
        <w:pStyle w:val="6"/>
        <w:ind w:firstLine="640"/>
        <w:rPr>
          <w:rFonts w:ascii="仿宋_GB2312" w:eastAsia="仿宋_GB2312"/>
          <w:szCs w:val="36"/>
        </w:rPr>
      </w:pPr>
    </w:p>
    <w:p w14:paraId="7AC9D55A">
      <w:pPr>
        <w:pStyle w:val="6"/>
        <w:ind w:firstLine="640"/>
        <w:rPr>
          <w:rFonts w:ascii="仿宋_GB2312" w:eastAsia="仿宋_GB2312"/>
          <w:szCs w:val="36"/>
        </w:rPr>
      </w:pPr>
    </w:p>
    <w:p w14:paraId="3334A33B">
      <w:pPr>
        <w:pStyle w:val="6"/>
        <w:ind w:firstLine="640"/>
        <w:rPr>
          <w:rFonts w:ascii="仿宋_GB2312" w:eastAsia="仿宋_GB2312"/>
          <w:szCs w:val="36"/>
        </w:rPr>
      </w:pPr>
    </w:p>
    <w:p w14:paraId="549C9C58">
      <w:pPr>
        <w:pStyle w:val="6"/>
        <w:ind w:firstLine="640"/>
        <w:rPr>
          <w:rFonts w:ascii="仿宋_GB2312" w:eastAsia="仿宋_GB2312"/>
          <w:szCs w:val="36"/>
        </w:rPr>
      </w:pPr>
    </w:p>
    <w:p w14:paraId="3DCF2F2A">
      <w:pPr>
        <w:widowControl w:val="0"/>
        <w:spacing w:line="240" w:lineRule="atLeast"/>
        <w:ind w:firstLine="2410" w:firstLineChars="803"/>
        <w:jc w:val="left"/>
        <w:rPr>
          <w:rFonts w:ascii="宋体" w:hAnsi="宋体" w:cs="宋体"/>
          <w:b/>
          <w:color w:val="000000"/>
          <w:sz w:val="30"/>
          <w:szCs w:val="30"/>
        </w:rPr>
      </w:pPr>
      <w:r>
        <w:rPr>
          <w:rFonts w:hint="eastAsia" w:ascii="宋体" w:hAnsi="宋体" w:cs="宋体"/>
          <w:b/>
          <w:color w:val="000000"/>
          <w:sz w:val="30"/>
          <w:szCs w:val="30"/>
        </w:rPr>
        <w:t>招</w:t>
      </w:r>
      <w:r>
        <w:rPr>
          <w:rFonts w:ascii="宋体" w:hAnsi="宋体" w:cs="宋体"/>
          <w:b/>
          <w:color w:val="000000"/>
          <w:sz w:val="30"/>
          <w:szCs w:val="30"/>
        </w:rPr>
        <w:t xml:space="preserve"> 标 人：涡阳县人民医院</w:t>
      </w:r>
    </w:p>
    <w:p w14:paraId="5A52212B">
      <w:pPr>
        <w:widowControl w:val="0"/>
        <w:spacing w:line="240" w:lineRule="atLeast"/>
        <w:ind w:firstLine="2410" w:firstLineChars="803"/>
        <w:rPr>
          <w:rFonts w:hint="eastAsia" w:ascii="宋体" w:hAnsi="宋体" w:cs="宋体"/>
          <w:b/>
          <w:color w:val="000000"/>
          <w:sz w:val="30"/>
          <w:szCs w:val="30"/>
        </w:rPr>
      </w:pPr>
      <w:r>
        <w:rPr>
          <w:rFonts w:hint="eastAsia" w:ascii="宋体" w:hAnsi="宋体" w:cs="宋体"/>
          <w:b/>
          <w:color w:val="000000"/>
          <w:sz w:val="30"/>
          <w:szCs w:val="30"/>
        </w:rPr>
        <w:t>编制时间：二</w:t>
      </w:r>
      <w:r>
        <w:rPr>
          <w:rFonts w:hint="eastAsia" w:cs="宋体"/>
          <w:b/>
          <w:color w:val="000000"/>
          <w:sz w:val="30"/>
          <w:szCs w:val="30"/>
        </w:rPr>
        <w:t>○</w:t>
      </w:r>
      <w:r>
        <w:rPr>
          <w:rFonts w:hint="eastAsia" w:ascii="宋体" w:hAnsi="宋体" w:cs="宋体"/>
          <w:b/>
          <w:color w:val="000000"/>
          <w:sz w:val="30"/>
          <w:szCs w:val="30"/>
        </w:rPr>
        <w:t>二</w:t>
      </w:r>
      <w:r>
        <w:rPr>
          <w:rFonts w:hint="eastAsia" w:ascii="宋体" w:hAnsi="宋体" w:cs="宋体"/>
          <w:b/>
          <w:color w:val="000000"/>
          <w:sz w:val="30"/>
          <w:szCs w:val="30"/>
          <w:lang w:val="en-US" w:eastAsia="zh-CN"/>
        </w:rPr>
        <w:t>六</w:t>
      </w:r>
      <w:r>
        <w:rPr>
          <w:rFonts w:hint="eastAsia" w:ascii="宋体" w:hAnsi="宋体" w:cs="宋体"/>
          <w:b/>
          <w:color w:val="000000"/>
          <w:sz w:val="30"/>
          <w:szCs w:val="30"/>
        </w:rPr>
        <w:t>年</w:t>
      </w:r>
      <w:r>
        <w:rPr>
          <w:rFonts w:hint="eastAsia" w:ascii="宋体" w:hAnsi="宋体" w:cs="宋体"/>
          <w:b/>
          <w:color w:val="000000"/>
          <w:sz w:val="30"/>
          <w:szCs w:val="30"/>
          <w:lang w:val="en-US" w:eastAsia="zh-CN"/>
        </w:rPr>
        <w:t>八</w:t>
      </w:r>
      <w:r>
        <w:rPr>
          <w:rFonts w:hint="eastAsia" w:ascii="宋体" w:hAnsi="宋体" w:cs="宋体"/>
          <w:b/>
          <w:color w:val="000000"/>
          <w:sz w:val="30"/>
          <w:szCs w:val="30"/>
        </w:rPr>
        <w:t>月</w:t>
      </w:r>
    </w:p>
    <w:p w14:paraId="797097D3">
      <w:pPr>
        <w:pStyle w:val="6"/>
        <w:ind w:firstLine="602"/>
        <w:rPr>
          <w:rFonts w:hint="eastAsia" w:ascii="宋体" w:hAnsi="宋体" w:cs="宋体"/>
          <w:b/>
          <w:color w:val="000000"/>
          <w:sz w:val="30"/>
          <w:szCs w:val="30"/>
        </w:rPr>
      </w:pPr>
    </w:p>
    <w:p w14:paraId="2E31A3C9">
      <w:pPr>
        <w:pStyle w:val="6"/>
        <w:ind w:firstLine="602"/>
        <w:rPr>
          <w:rFonts w:hint="eastAsia" w:ascii="宋体" w:hAnsi="宋体" w:cs="宋体"/>
          <w:b/>
          <w:color w:val="000000"/>
          <w:sz w:val="30"/>
          <w:szCs w:val="30"/>
        </w:rPr>
      </w:pPr>
    </w:p>
    <w:p w14:paraId="4F561EF3">
      <w:pPr>
        <w:rPr>
          <w:rFonts w:hint="eastAsia" w:ascii="方正小标宋简体" w:hAnsi="仿宋_GB2312" w:eastAsia="方正小标宋简体"/>
          <w:bCs/>
          <w:sz w:val="40"/>
          <w:szCs w:val="36"/>
        </w:rPr>
      </w:pPr>
      <w:r>
        <w:rPr>
          <w:rFonts w:hint="eastAsia" w:ascii="方正小标宋简体" w:hAnsi="仿宋_GB2312" w:eastAsia="方正小标宋简体"/>
          <w:bCs/>
          <w:sz w:val="40"/>
          <w:szCs w:val="36"/>
        </w:rPr>
        <w:br w:type="page"/>
      </w:r>
    </w:p>
    <w:p w14:paraId="0E72F991">
      <w:pPr>
        <w:ind w:firstLine="0" w:firstLineChars="0"/>
        <w:jc w:val="center"/>
        <w:rPr>
          <w:rFonts w:hint="eastAsia" w:ascii="方正小标宋简体" w:hAnsi="仿宋_GB2312" w:eastAsia="方正小标宋简体"/>
          <w:bCs/>
          <w:sz w:val="40"/>
          <w:szCs w:val="36"/>
          <w:lang w:eastAsia="zh-CN"/>
        </w:rPr>
      </w:pPr>
      <w:r>
        <w:rPr>
          <w:rFonts w:hint="eastAsia" w:ascii="方正小标宋简体" w:hAnsi="仿宋_GB2312" w:eastAsia="方正小标宋简体"/>
          <w:bCs/>
          <w:sz w:val="40"/>
          <w:szCs w:val="36"/>
        </w:rPr>
        <w:t>涡阳县人民医院</w:t>
      </w:r>
      <w:r>
        <w:rPr>
          <w:rFonts w:hint="eastAsia" w:ascii="方正小标宋简体" w:hAnsi="仿宋_GB2312" w:eastAsia="方正小标宋简体"/>
          <w:bCs/>
          <w:sz w:val="40"/>
          <w:szCs w:val="36"/>
          <w:lang w:eastAsia="zh-CN"/>
        </w:rPr>
        <w:t>采购预防接种门诊设备项目</w:t>
      </w:r>
    </w:p>
    <w:p w14:paraId="0538C7C2">
      <w:pPr>
        <w:ind w:firstLine="0" w:firstLineChars="0"/>
        <w:jc w:val="center"/>
        <w:rPr>
          <w:rFonts w:hint="eastAsia" w:ascii="宋体" w:hAnsi="宋体"/>
          <w:sz w:val="44"/>
          <w:szCs w:val="48"/>
        </w:rPr>
      </w:pPr>
      <w:r>
        <w:rPr>
          <w:rFonts w:hint="eastAsia" w:ascii="宋体" w:hAnsi="宋体"/>
          <w:b/>
          <w:sz w:val="44"/>
          <w:szCs w:val="48"/>
        </w:rPr>
        <w:t>采购公告</w:t>
      </w:r>
    </w:p>
    <w:p w14:paraId="695956EB">
      <w:pPr>
        <w:spacing w:line="560" w:lineRule="atLeast"/>
        <w:ind w:firstLine="480" w:firstLineChars="0"/>
        <w:rPr>
          <w:rFonts w:ascii="宋体" w:hAnsi="宋体"/>
          <w:sz w:val="24"/>
          <w:szCs w:val="24"/>
        </w:rPr>
      </w:pPr>
    </w:p>
    <w:p w14:paraId="2CC2FB5F">
      <w:pPr>
        <w:spacing w:line="560" w:lineRule="atLeast"/>
        <w:ind w:firstLine="480" w:firstLineChars="0"/>
        <w:rPr>
          <w:rFonts w:ascii="宋体" w:hAnsi="宋体"/>
          <w:b/>
          <w:bCs/>
          <w:sz w:val="24"/>
          <w:szCs w:val="24"/>
        </w:rPr>
      </w:pPr>
      <w:r>
        <w:rPr>
          <w:rFonts w:hint="eastAsia" w:ascii="宋体" w:hAnsi="宋体"/>
          <w:b/>
          <w:bCs/>
          <w:sz w:val="24"/>
          <w:szCs w:val="24"/>
        </w:rPr>
        <w:t>一、项目基本情况</w:t>
      </w:r>
    </w:p>
    <w:p w14:paraId="5FB23963">
      <w:pPr>
        <w:spacing w:line="560" w:lineRule="atLeast"/>
        <w:ind w:firstLine="480"/>
        <w:rPr>
          <w:rFonts w:hint="eastAsia" w:ascii="仿宋_GB2312" w:hAnsi="仿宋_GB2312" w:eastAsia="宋体"/>
          <w:b/>
          <w:bCs/>
          <w:sz w:val="36"/>
          <w:szCs w:val="36"/>
          <w:lang w:eastAsia="zh-CN"/>
        </w:rPr>
      </w:pPr>
      <w:r>
        <w:rPr>
          <w:rFonts w:hint="eastAsia" w:ascii="宋体" w:hAnsi="宋体"/>
          <w:sz w:val="24"/>
          <w:szCs w:val="24"/>
        </w:rPr>
        <w:t>1、项目名称：</w:t>
      </w:r>
      <w:r>
        <w:rPr>
          <w:rFonts w:hint="eastAsia" w:ascii="宋体"/>
          <w:sz w:val="24"/>
        </w:rPr>
        <w:t>涡阳县人民医院</w:t>
      </w:r>
      <w:r>
        <w:rPr>
          <w:rFonts w:hint="eastAsia" w:ascii="宋体"/>
          <w:sz w:val="24"/>
          <w:lang w:eastAsia="zh-CN"/>
        </w:rPr>
        <w:t>采购预防接种门诊设备项目</w:t>
      </w:r>
    </w:p>
    <w:p w14:paraId="47B72AE7">
      <w:pPr>
        <w:spacing w:line="560" w:lineRule="atLeast"/>
        <w:ind w:firstLine="420" w:firstLineChars="175"/>
        <w:rPr>
          <w:rFonts w:hint="eastAsia" w:ascii="宋体" w:hAnsi="宋体"/>
          <w:sz w:val="24"/>
          <w:szCs w:val="24"/>
        </w:rPr>
      </w:pPr>
      <w:r>
        <w:rPr>
          <w:rFonts w:hint="eastAsia" w:ascii="宋体" w:hAnsi="宋体"/>
          <w:sz w:val="24"/>
          <w:szCs w:val="24"/>
        </w:rPr>
        <w:t>2、招标编号：GYZC-202</w:t>
      </w:r>
      <w:r>
        <w:rPr>
          <w:rFonts w:hint="eastAsia" w:ascii="宋体" w:hAnsi="宋体"/>
          <w:sz w:val="24"/>
          <w:szCs w:val="24"/>
          <w:lang w:val="en-US" w:eastAsia="zh-CN"/>
        </w:rPr>
        <w:t>6</w:t>
      </w:r>
      <w:r>
        <w:rPr>
          <w:rFonts w:hint="eastAsia" w:ascii="宋体" w:hAnsi="宋体"/>
          <w:sz w:val="24"/>
          <w:szCs w:val="24"/>
        </w:rPr>
        <w:t>-0</w:t>
      </w:r>
      <w:r>
        <w:rPr>
          <w:rFonts w:hint="eastAsia" w:ascii="宋体" w:hAnsi="宋体"/>
          <w:sz w:val="24"/>
          <w:szCs w:val="24"/>
          <w:lang w:val="en-US" w:eastAsia="zh-CN"/>
        </w:rPr>
        <w:t>52</w:t>
      </w:r>
      <w:r>
        <w:rPr>
          <w:rFonts w:hint="eastAsia" w:ascii="宋体" w:hAnsi="宋体"/>
          <w:sz w:val="24"/>
          <w:szCs w:val="24"/>
        </w:rPr>
        <w:t>号</w:t>
      </w:r>
    </w:p>
    <w:p w14:paraId="2654D8A5">
      <w:pPr>
        <w:spacing w:line="560" w:lineRule="atLeast"/>
        <w:ind w:firstLine="420" w:firstLineChars="175"/>
        <w:rPr>
          <w:rFonts w:hint="eastAsia" w:ascii="宋体" w:hAnsi="宋体"/>
          <w:sz w:val="24"/>
          <w:szCs w:val="24"/>
        </w:rPr>
      </w:pPr>
      <w:r>
        <w:rPr>
          <w:rFonts w:hint="eastAsia" w:ascii="宋体" w:hAnsi="宋体"/>
          <w:sz w:val="24"/>
          <w:szCs w:val="24"/>
        </w:rPr>
        <w:t>3、采购方式：询价谈判</w:t>
      </w:r>
    </w:p>
    <w:p w14:paraId="03E514CF">
      <w:pPr>
        <w:spacing w:line="560" w:lineRule="atLeast"/>
        <w:ind w:firstLine="420" w:firstLineChars="175"/>
        <w:rPr>
          <w:rFonts w:ascii="宋体" w:hAnsi="宋体"/>
          <w:b/>
          <w:bCs/>
          <w:sz w:val="24"/>
          <w:szCs w:val="24"/>
        </w:rPr>
      </w:pPr>
      <w:r>
        <w:rPr>
          <w:rFonts w:hint="eastAsia" w:ascii="宋体" w:hAnsi="宋体"/>
          <w:sz w:val="24"/>
          <w:szCs w:val="24"/>
        </w:rPr>
        <w:t>4、预算金额</w:t>
      </w:r>
      <w:r>
        <w:rPr>
          <w:rFonts w:hint="eastAsia" w:ascii="宋体" w:hAnsi="宋体"/>
          <w:b/>
          <w:bCs/>
          <w:sz w:val="24"/>
          <w:szCs w:val="24"/>
        </w:rPr>
        <w:t>：人民币</w:t>
      </w:r>
      <w:r>
        <w:rPr>
          <w:rFonts w:hint="eastAsia" w:ascii="宋体" w:hAnsi="宋体"/>
          <w:b/>
          <w:bCs/>
          <w:sz w:val="24"/>
          <w:szCs w:val="24"/>
          <w:lang w:val="en-US" w:eastAsia="zh-CN"/>
        </w:rPr>
        <w:t>15</w:t>
      </w:r>
      <w:r>
        <w:rPr>
          <w:rFonts w:hint="eastAsia" w:ascii="宋体" w:hAnsi="宋体"/>
          <w:b/>
          <w:bCs/>
          <w:sz w:val="24"/>
          <w:szCs w:val="24"/>
        </w:rPr>
        <w:t>000元</w:t>
      </w:r>
    </w:p>
    <w:p w14:paraId="2CC14049">
      <w:pPr>
        <w:spacing w:line="560" w:lineRule="atLeast"/>
        <w:ind w:firstLine="420" w:firstLineChars="175"/>
        <w:rPr>
          <w:rFonts w:hint="default" w:ascii="宋体" w:hAnsi="宋体" w:eastAsia="等线"/>
          <w:sz w:val="24"/>
          <w:szCs w:val="24"/>
          <w:lang w:val="en-US" w:eastAsia="zh-CN"/>
        </w:rPr>
      </w:pPr>
      <w:r>
        <w:rPr>
          <w:rFonts w:hint="eastAsia" w:ascii="宋体" w:hAnsi="宋体"/>
          <w:sz w:val="24"/>
          <w:szCs w:val="24"/>
        </w:rPr>
        <w:t>5、资金性质：</w:t>
      </w:r>
      <w:r>
        <w:rPr>
          <w:rFonts w:hint="eastAsia" w:ascii="宋体" w:hAnsi="宋体"/>
          <w:sz w:val="24"/>
          <w:szCs w:val="24"/>
          <w:lang w:val="en-US" w:eastAsia="zh-CN"/>
        </w:rPr>
        <w:t>自筹资金</w:t>
      </w:r>
    </w:p>
    <w:p w14:paraId="3BE9656D">
      <w:pPr>
        <w:spacing w:line="560" w:lineRule="atLeast"/>
        <w:ind w:firstLine="420" w:firstLineChars="175"/>
        <w:rPr>
          <w:rFonts w:hint="eastAsia" w:ascii="宋体" w:hAnsi="宋体"/>
          <w:sz w:val="24"/>
          <w:szCs w:val="24"/>
        </w:rPr>
      </w:pPr>
      <w:r>
        <w:rPr>
          <w:rFonts w:hint="eastAsia" w:ascii="宋体" w:hAnsi="宋体"/>
          <w:sz w:val="24"/>
          <w:szCs w:val="24"/>
        </w:rPr>
        <w:t>6、招标范围：详见采购文件</w:t>
      </w:r>
      <w:r>
        <w:rPr>
          <w:rFonts w:hint="eastAsia" w:ascii="宋体" w:hAnsi="宋体" w:cs="宋体"/>
          <w:color w:val="000000"/>
          <w:kern w:val="0"/>
          <w:sz w:val="24"/>
          <w:szCs w:val="24"/>
        </w:rPr>
        <w:t>。</w:t>
      </w:r>
    </w:p>
    <w:p w14:paraId="1AC8737F">
      <w:pPr>
        <w:spacing w:line="560" w:lineRule="atLeast"/>
        <w:ind w:firstLine="420" w:firstLineChars="175"/>
        <w:rPr>
          <w:rFonts w:hint="eastAsia" w:ascii="宋体" w:hAnsi="宋体"/>
          <w:b/>
          <w:bCs/>
          <w:sz w:val="24"/>
          <w:szCs w:val="24"/>
        </w:rPr>
      </w:pPr>
      <w:r>
        <w:rPr>
          <w:rFonts w:hint="eastAsia" w:ascii="宋体" w:hAnsi="宋体"/>
          <w:sz w:val="24"/>
          <w:szCs w:val="24"/>
        </w:rPr>
        <w:t>7、供货期限：合同签订后</w:t>
      </w:r>
      <w:r>
        <w:rPr>
          <w:rFonts w:ascii="宋体" w:hAnsi="宋体" w:cs="宋体"/>
          <w:color w:val="000000"/>
          <w:kern w:val="0"/>
          <w:sz w:val="24"/>
          <w:szCs w:val="24"/>
          <w:lang w:bidi="ar"/>
        </w:rPr>
        <w:t>15</w:t>
      </w:r>
      <w:r>
        <w:rPr>
          <w:rFonts w:hint="eastAsia" w:ascii="宋体" w:hAnsi="宋体" w:cs="宋体"/>
          <w:color w:val="000000"/>
          <w:kern w:val="0"/>
          <w:sz w:val="24"/>
          <w:szCs w:val="24"/>
          <w:lang w:bidi="ar"/>
        </w:rPr>
        <w:t>个工作日内完成安装及调试</w:t>
      </w:r>
      <w:r>
        <w:rPr>
          <w:rFonts w:hint="eastAsia" w:ascii="宋体" w:hAnsi="宋体"/>
          <w:sz w:val="24"/>
          <w:szCs w:val="24"/>
        </w:rPr>
        <w:t>。</w:t>
      </w:r>
    </w:p>
    <w:p w14:paraId="37C83485">
      <w:pPr>
        <w:pStyle w:val="12"/>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二、报价人资格要求：</w:t>
      </w:r>
    </w:p>
    <w:p w14:paraId="4E51E459">
      <w:pPr>
        <w:spacing w:line="400" w:lineRule="exact"/>
        <w:ind w:firstLine="480" w:firstLineChars="200"/>
        <w:rPr>
          <w:rFonts w:ascii="宋体" w:hAnsi="宋体" w:eastAsia="宋体" w:cs="等线"/>
          <w:sz w:val="24"/>
          <w:szCs w:val="32"/>
        </w:rPr>
      </w:pPr>
      <w:r>
        <w:rPr>
          <w:rFonts w:ascii="宋体" w:hAnsi="宋体" w:eastAsia="宋体" w:cs="等线"/>
          <w:sz w:val="24"/>
          <w:szCs w:val="32"/>
        </w:rPr>
        <w:t>1、</w:t>
      </w:r>
      <w:r>
        <w:rPr>
          <w:rFonts w:hint="eastAsia" w:ascii="宋体" w:hAnsi="宋体" w:eastAsia="宋体" w:cs="等线"/>
          <w:sz w:val="24"/>
          <w:szCs w:val="32"/>
        </w:rPr>
        <w:t>具有独立的法人资格，能够独立承担民事行为能力</w:t>
      </w:r>
      <w:r>
        <w:rPr>
          <w:rFonts w:ascii="宋体" w:hAnsi="宋体" w:eastAsia="宋体" w:cs="等线"/>
          <w:sz w:val="24"/>
          <w:szCs w:val="32"/>
        </w:rPr>
        <w:t>。</w:t>
      </w:r>
    </w:p>
    <w:p w14:paraId="1FA1085A">
      <w:pPr>
        <w:spacing w:line="400" w:lineRule="exact"/>
        <w:ind w:firstLine="480" w:firstLineChars="200"/>
        <w:rPr>
          <w:rFonts w:ascii="宋体" w:hAnsi="宋体" w:eastAsia="宋体" w:cs="等线"/>
          <w:sz w:val="24"/>
          <w:szCs w:val="32"/>
        </w:rPr>
      </w:pPr>
      <w:r>
        <w:rPr>
          <w:rFonts w:ascii="宋体" w:hAnsi="宋体" w:eastAsia="宋体" w:cs="等线"/>
          <w:sz w:val="24"/>
          <w:szCs w:val="32"/>
        </w:rPr>
        <w:t>2、单位负责人为同一人或者存在直接控股、管理关系的不同投标人，不得参加本项目同一合同项下的政府采购活动。</w:t>
      </w:r>
    </w:p>
    <w:p w14:paraId="1BCF9E5E">
      <w:pPr>
        <w:spacing w:line="400" w:lineRule="exact"/>
        <w:ind w:firstLine="480" w:firstLineChars="200"/>
        <w:rPr>
          <w:rFonts w:ascii="宋体" w:hAnsi="宋体" w:eastAsia="宋体" w:cs="等线"/>
          <w:sz w:val="24"/>
          <w:szCs w:val="32"/>
        </w:rPr>
      </w:pPr>
      <w:r>
        <w:rPr>
          <w:rFonts w:ascii="宋体" w:hAnsi="宋体" w:eastAsia="宋体" w:cs="等线"/>
          <w:sz w:val="24"/>
          <w:szCs w:val="32"/>
        </w:rPr>
        <w:t>3、未被列入失信被执行人、重大税收违法失信主体，未被列入政府采购严重违法失信行为记录名单。</w:t>
      </w:r>
    </w:p>
    <w:p w14:paraId="52151BE2">
      <w:pPr>
        <w:spacing w:line="400" w:lineRule="exact"/>
        <w:ind w:firstLine="480" w:firstLineChars="200"/>
        <w:rPr>
          <w:rFonts w:ascii="宋体" w:hAnsi="宋体" w:eastAsia="宋体" w:cs="等线"/>
          <w:sz w:val="24"/>
          <w:szCs w:val="32"/>
        </w:rPr>
      </w:pPr>
      <w:r>
        <w:rPr>
          <w:rFonts w:ascii="宋体" w:hAnsi="宋体" w:eastAsia="宋体" w:cs="等线"/>
          <w:sz w:val="24"/>
          <w:szCs w:val="32"/>
        </w:rPr>
        <w:t>4、落实政府采购政策需满足的资格要求：</w:t>
      </w:r>
    </w:p>
    <w:p w14:paraId="79BC88FB">
      <w:pPr>
        <w:spacing w:line="400" w:lineRule="exact"/>
        <w:ind w:firstLine="480" w:firstLineChars="200"/>
        <w:rPr>
          <w:rFonts w:hint="eastAsia" w:ascii="宋体" w:hAnsi="宋体" w:eastAsia="宋体" w:cs="等线"/>
          <w:color w:val="auto"/>
          <w:sz w:val="24"/>
          <w:szCs w:val="32"/>
          <w:highlight w:val="none"/>
          <w:lang w:val="en-US" w:eastAsia="zh-CN"/>
        </w:rPr>
      </w:pPr>
      <w:r>
        <w:rPr>
          <w:rFonts w:ascii="宋体" w:hAnsi="宋体" w:eastAsia="宋体" w:cs="等线"/>
          <w:color w:val="auto"/>
          <w:sz w:val="24"/>
          <w:szCs w:val="32"/>
          <w:highlight w:val="none"/>
        </w:rPr>
        <w:t>5、本项目的特定资格要求：</w:t>
      </w:r>
      <w:r>
        <w:rPr>
          <w:rFonts w:hint="eastAsia" w:ascii="宋体" w:hAnsi="宋体" w:eastAsia="宋体" w:cs="等线"/>
          <w:color w:val="auto"/>
          <w:sz w:val="24"/>
          <w:szCs w:val="32"/>
          <w:highlight w:val="none"/>
          <w:lang w:val="en-US" w:eastAsia="zh-CN"/>
        </w:rPr>
        <w:t>/</w:t>
      </w:r>
    </w:p>
    <w:p w14:paraId="786CAA43">
      <w:pPr>
        <w:spacing w:line="400" w:lineRule="exact"/>
        <w:ind w:firstLine="480" w:firstLineChars="200"/>
        <w:rPr>
          <w:rFonts w:hint="default" w:ascii="宋体" w:hAnsi="宋体" w:eastAsia="宋体" w:cs="等线"/>
          <w:sz w:val="24"/>
          <w:szCs w:val="32"/>
          <w:lang w:val="en-US" w:eastAsia="zh-CN"/>
        </w:rPr>
      </w:pPr>
      <w:r>
        <w:rPr>
          <w:rFonts w:ascii="宋体" w:hAnsi="宋体" w:eastAsia="宋体" w:cs="等线"/>
          <w:sz w:val="24"/>
          <w:szCs w:val="32"/>
        </w:rPr>
        <w:t>6、本项目不接受联合体投标。</w:t>
      </w:r>
    </w:p>
    <w:p w14:paraId="18C9FCD5">
      <w:pPr>
        <w:pStyle w:val="12"/>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三、报名和获取采购文件</w:t>
      </w:r>
    </w:p>
    <w:p w14:paraId="5C9CFF0E">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1、报名及截止时间：公告发布之日起至202</w:t>
      </w:r>
      <w:r>
        <w:rPr>
          <w:rFonts w:hint="eastAsia" w:ascii="宋体" w:hAnsi="宋体" w:eastAsia="宋体" w:cs="等线"/>
          <w:szCs w:val="32"/>
          <w:lang w:val="en-US" w:eastAsia="zh-CN"/>
        </w:rPr>
        <w:t>6</w:t>
      </w:r>
      <w:r>
        <w:rPr>
          <w:rFonts w:hint="eastAsia" w:ascii="宋体" w:hAnsi="宋体" w:eastAsia="宋体" w:cs="等线"/>
          <w:szCs w:val="32"/>
        </w:rPr>
        <w:t>年</w:t>
      </w:r>
      <w:r>
        <w:rPr>
          <w:rFonts w:hint="eastAsia" w:ascii="宋体" w:hAnsi="宋体" w:eastAsia="宋体" w:cs="等线"/>
          <w:szCs w:val="32"/>
          <w:lang w:val="en-US" w:eastAsia="zh-CN"/>
        </w:rPr>
        <w:t>9</w:t>
      </w:r>
      <w:r>
        <w:rPr>
          <w:rFonts w:hint="eastAsia" w:ascii="宋体" w:hAnsi="宋体" w:eastAsia="宋体" w:cs="等线"/>
          <w:szCs w:val="32"/>
        </w:rPr>
        <w:t>月</w:t>
      </w:r>
      <w:r>
        <w:rPr>
          <w:rFonts w:hint="eastAsia" w:ascii="宋体" w:hAnsi="宋体" w:eastAsia="宋体" w:cs="等线"/>
          <w:szCs w:val="32"/>
          <w:shd w:val="clear" w:color="auto" w:fill="FFFF00"/>
          <w:lang w:val="en-US" w:eastAsia="zh-CN"/>
        </w:rPr>
        <w:t>2</w:t>
      </w:r>
      <w:r>
        <w:rPr>
          <w:rFonts w:hint="eastAsia" w:ascii="宋体" w:hAnsi="宋体" w:eastAsia="宋体" w:cs="等线"/>
          <w:szCs w:val="32"/>
          <w:shd w:val="clear" w:color="auto" w:fill="FFFF00"/>
        </w:rPr>
        <w:t>日1</w:t>
      </w:r>
      <w:r>
        <w:rPr>
          <w:rFonts w:ascii="宋体" w:hAnsi="宋体" w:eastAsia="宋体" w:cs="等线"/>
          <w:szCs w:val="32"/>
          <w:shd w:val="clear" w:color="auto" w:fill="FFFF00"/>
        </w:rPr>
        <w:t>1</w:t>
      </w:r>
      <w:r>
        <w:rPr>
          <w:rFonts w:hint="eastAsia" w:ascii="宋体" w:hAnsi="宋体" w:eastAsia="宋体" w:cs="等线"/>
          <w:szCs w:val="32"/>
          <w:shd w:val="clear" w:color="auto" w:fill="FFFF00"/>
        </w:rPr>
        <w:t>:30分</w:t>
      </w:r>
      <w:r>
        <w:rPr>
          <w:rFonts w:hint="eastAsia" w:ascii="宋体" w:hAnsi="宋体" w:eastAsia="宋体" w:cs="等线"/>
          <w:szCs w:val="32"/>
        </w:rPr>
        <w:t>前（北京时间）。</w:t>
      </w:r>
    </w:p>
    <w:p w14:paraId="7A6232EC">
      <w:pPr>
        <w:pStyle w:val="12"/>
        <w:widowControl/>
        <w:spacing w:beforeAutospacing="0" w:afterAutospacing="0" w:line="400" w:lineRule="exact"/>
        <w:ind w:firstLine="480" w:firstLineChars="200"/>
        <w:rPr>
          <w:rFonts w:ascii="宋体" w:hAnsi="宋体" w:eastAsia="宋体" w:cs="等线"/>
          <w:szCs w:val="32"/>
        </w:rPr>
      </w:pPr>
      <w:r>
        <w:rPr>
          <w:rFonts w:ascii="宋体" w:hAnsi="宋体" w:eastAsia="宋体" w:cs="等线"/>
          <w:szCs w:val="32"/>
        </w:rPr>
        <w:t>2</w:t>
      </w:r>
      <w:r>
        <w:rPr>
          <w:rFonts w:hint="eastAsia" w:ascii="宋体" w:hAnsi="宋体" w:eastAsia="宋体" w:cs="等线"/>
          <w:szCs w:val="32"/>
        </w:rPr>
        <w:t>、报名方式：凡有意参加者，直接到涡阳县人民医院招标办报名，也可</w:t>
      </w:r>
      <w:r>
        <w:rPr>
          <w:rFonts w:hint="eastAsia" w:ascii="宋体" w:hAnsi="宋体" w:eastAsia="宋体" w:cs="等线"/>
          <w:szCs w:val="32"/>
          <w:shd w:val="clear" w:color="auto" w:fill="FFFF00"/>
        </w:rPr>
        <w:t>通过电话联系后以发送短信方式</w:t>
      </w:r>
      <w:r>
        <w:rPr>
          <w:rFonts w:hint="eastAsia" w:ascii="宋体" w:hAnsi="宋体" w:eastAsia="宋体" w:cs="等线"/>
          <w:szCs w:val="32"/>
        </w:rPr>
        <w:t>报名。</w:t>
      </w:r>
    </w:p>
    <w:p w14:paraId="3D9DBC4F">
      <w:pPr>
        <w:pStyle w:val="12"/>
        <w:widowControl/>
        <w:spacing w:beforeAutospacing="0" w:afterAutospacing="0" w:line="400" w:lineRule="exact"/>
        <w:ind w:firstLine="480" w:firstLineChars="200"/>
        <w:rPr>
          <w:rFonts w:ascii="宋体" w:hAnsi="宋体" w:eastAsia="宋体" w:cs="等线"/>
          <w:szCs w:val="32"/>
        </w:rPr>
      </w:pPr>
      <w:r>
        <w:rPr>
          <w:rFonts w:ascii="宋体" w:hAnsi="宋体" w:eastAsia="宋体" w:cs="等线"/>
          <w:szCs w:val="32"/>
        </w:rPr>
        <w:t>3</w:t>
      </w:r>
      <w:r>
        <w:rPr>
          <w:rFonts w:hint="eastAsia" w:ascii="宋体" w:hAnsi="宋体" w:eastAsia="宋体" w:cs="等线"/>
          <w:szCs w:val="32"/>
        </w:rPr>
        <w:t>、采购文件获取地点：采购文件可涡阳县人民医院招标办索取，或直接从涡阳县人民医院网站下载，采购文件不收费。</w:t>
      </w:r>
    </w:p>
    <w:p w14:paraId="09ACB564">
      <w:pPr>
        <w:pStyle w:val="12"/>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四、响应文件提交及开启</w:t>
      </w:r>
    </w:p>
    <w:p w14:paraId="37EEFF15">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1.截止时间：202</w:t>
      </w:r>
      <w:r>
        <w:rPr>
          <w:rFonts w:hint="eastAsia" w:ascii="宋体" w:hAnsi="宋体" w:eastAsia="宋体" w:cs="等线"/>
          <w:szCs w:val="32"/>
          <w:lang w:val="en-US" w:eastAsia="zh-CN"/>
        </w:rPr>
        <w:t>6</w:t>
      </w:r>
      <w:r>
        <w:rPr>
          <w:rFonts w:hint="eastAsia" w:ascii="宋体" w:hAnsi="宋体" w:eastAsia="宋体" w:cs="等线"/>
          <w:szCs w:val="32"/>
        </w:rPr>
        <w:t>年</w:t>
      </w:r>
      <w:r>
        <w:rPr>
          <w:rFonts w:hint="eastAsia" w:ascii="宋体" w:hAnsi="宋体" w:eastAsia="宋体" w:cs="等线"/>
          <w:szCs w:val="32"/>
          <w:lang w:val="en-US" w:eastAsia="zh-CN"/>
        </w:rPr>
        <w:t>9</w:t>
      </w:r>
      <w:r>
        <w:rPr>
          <w:rFonts w:hint="eastAsia" w:ascii="宋体" w:hAnsi="宋体" w:eastAsia="宋体" w:cs="等线"/>
          <w:szCs w:val="32"/>
        </w:rPr>
        <w:t>月</w:t>
      </w:r>
      <w:r>
        <w:rPr>
          <w:rFonts w:hint="eastAsia" w:ascii="宋体" w:hAnsi="宋体" w:eastAsia="宋体" w:cs="等线"/>
          <w:szCs w:val="32"/>
          <w:lang w:val="en-US" w:eastAsia="zh-CN"/>
        </w:rPr>
        <w:t>3</w:t>
      </w:r>
      <w:r>
        <w:rPr>
          <w:rFonts w:hint="eastAsia" w:ascii="宋体" w:hAnsi="宋体" w:eastAsia="宋体" w:cs="等线"/>
          <w:szCs w:val="32"/>
          <w:shd w:val="clear" w:color="auto" w:fill="FFFF00"/>
        </w:rPr>
        <w:t>日15:30分</w:t>
      </w:r>
      <w:r>
        <w:rPr>
          <w:rFonts w:hint="eastAsia" w:ascii="宋体" w:hAnsi="宋体" w:eastAsia="宋体" w:cs="等线"/>
          <w:szCs w:val="32"/>
        </w:rPr>
        <w:t>前（北京时间）。</w:t>
      </w:r>
    </w:p>
    <w:p w14:paraId="2150829B">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2.地点：涡阳县人民医院（急救中心）医技综合楼九楼会议室（涡阳县城关街道向阳大道189号）。</w:t>
      </w:r>
    </w:p>
    <w:p w14:paraId="07C77B9C">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3.响应文件数量：</w:t>
      </w:r>
      <w:r>
        <w:rPr>
          <w:rFonts w:hint="eastAsia" w:ascii="宋体" w:hAnsi="宋体" w:eastAsia="宋体" w:cs="等线"/>
          <w:b/>
          <w:bCs/>
          <w:szCs w:val="32"/>
        </w:rPr>
        <w:t>一正二副，</w:t>
      </w:r>
      <w:r>
        <w:rPr>
          <w:rFonts w:hint="eastAsia" w:ascii="宋体" w:hAnsi="宋体" w:eastAsia="宋体" w:cs="等线"/>
          <w:szCs w:val="32"/>
        </w:rPr>
        <w:t>密封后于截止时间递交。</w:t>
      </w:r>
    </w:p>
    <w:p w14:paraId="64002F20">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4.为保持评审议价谈判现场秩序，</w:t>
      </w:r>
      <w:r>
        <w:rPr>
          <w:rFonts w:hint="eastAsia" w:ascii="宋体" w:hAnsi="宋体" w:eastAsia="宋体" w:cs="等线"/>
          <w:b/>
          <w:bCs/>
          <w:szCs w:val="32"/>
        </w:rPr>
        <w:t>每个参与投标单</w:t>
      </w:r>
      <w:r>
        <w:rPr>
          <w:rFonts w:hint="eastAsia" w:ascii="宋体" w:hAnsi="宋体" w:eastAsia="宋体" w:cs="等线"/>
          <w:b/>
          <w:bCs/>
          <w:szCs w:val="32"/>
          <w:lang w:val="en-US" w:eastAsia="zh-CN"/>
        </w:rPr>
        <w:t>位</w:t>
      </w:r>
      <w:r>
        <w:rPr>
          <w:rFonts w:hint="eastAsia" w:ascii="宋体" w:hAnsi="宋体" w:eastAsia="宋体" w:cs="等线"/>
          <w:b/>
          <w:bCs/>
          <w:szCs w:val="32"/>
        </w:rPr>
        <w:t>只允许委托授权人一人进入现场，其他人员谢绝进入，请理解并予以配合。</w:t>
      </w:r>
    </w:p>
    <w:p w14:paraId="2841C8A2">
      <w:pPr>
        <w:pStyle w:val="12"/>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五、公告期限</w:t>
      </w:r>
    </w:p>
    <w:p w14:paraId="64DA16DF">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自本公告发布之日起3个工作日。</w:t>
      </w:r>
    </w:p>
    <w:p w14:paraId="39B85ED0">
      <w:pPr>
        <w:pStyle w:val="12"/>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六、其他补充事宜</w:t>
      </w:r>
    </w:p>
    <w:p w14:paraId="7A52B394">
      <w:pPr>
        <w:pStyle w:val="12"/>
        <w:widowControl/>
        <w:spacing w:beforeAutospacing="0" w:afterAutospacing="0" w:line="400" w:lineRule="exact"/>
        <w:ind w:firstLine="480" w:firstLineChars="200"/>
        <w:jc w:val="both"/>
        <w:rPr>
          <w:rFonts w:ascii="宋体" w:hAnsi="宋体" w:eastAsia="宋体" w:cs="等线"/>
          <w:szCs w:val="32"/>
        </w:rPr>
      </w:pPr>
      <w:r>
        <w:rPr>
          <w:rFonts w:hint="eastAsia" w:ascii="宋体" w:hAnsi="宋体" w:eastAsia="宋体" w:cs="等线"/>
          <w:szCs w:val="32"/>
        </w:rPr>
        <w:t>1、询价保证金的递交：本项目免收</w:t>
      </w:r>
    </w:p>
    <w:p w14:paraId="4F701D83">
      <w:pPr>
        <w:pStyle w:val="12"/>
        <w:widowControl/>
        <w:spacing w:beforeAutospacing="0" w:afterAutospacing="0" w:line="400" w:lineRule="exact"/>
        <w:ind w:firstLine="480" w:firstLineChars="200"/>
        <w:jc w:val="both"/>
        <w:rPr>
          <w:rFonts w:ascii="宋体" w:hAnsi="宋体" w:eastAsia="宋体" w:cs="等线"/>
          <w:szCs w:val="32"/>
        </w:rPr>
      </w:pPr>
      <w:r>
        <w:rPr>
          <w:rFonts w:hint="eastAsia" w:ascii="宋体" w:hAnsi="宋体" w:eastAsia="宋体" w:cs="等线"/>
          <w:szCs w:val="32"/>
        </w:rPr>
        <w:t>2、公告发布媒介：本次询价公告在涡阳县人民医院网（</w:t>
      </w:r>
      <w:r>
        <w:rPr>
          <w:rFonts w:ascii="宋体" w:hAnsi="宋体" w:eastAsia="宋体" w:cs="等线"/>
          <w:szCs w:val="32"/>
        </w:rPr>
        <w:t>http://www.gyrmyy.cn/?c=197</w:t>
      </w:r>
      <w:r>
        <w:rPr>
          <w:rFonts w:hint="eastAsia" w:ascii="宋体" w:hAnsi="宋体" w:eastAsia="宋体" w:cs="等线"/>
          <w:szCs w:val="32"/>
        </w:rPr>
        <w:t>）等媒体上发布。</w:t>
      </w:r>
    </w:p>
    <w:p w14:paraId="1C9BC2DE">
      <w:pPr>
        <w:pStyle w:val="12"/>
        <w:widowControl/>
        <w:spacing w:beforeAutospacing="0" w:afterAutospacing="0" w:line="400" w:lineRule="exact"/>
        <w:ind w:firstLine="480" w:firstLineChars="200"/>
        <w:jc w:val="both"/>
        <w:rPr>
          <w:rFonts w:hint="eastAsia" w:ascii="宋体" w:hAnsi="宋体" w:eastAsia="宋体" w:cs="等线"/>
          <w:szCs w:val="32"/>
        </w:rPr>
      </w:pPr>
      <w:r>
        <w:rPr>
          <w:rFonts w:hint="eastAsia" w:ascii="宋体" w:hAnsi="宋体" w:eastAsia="宋体" w:cs="等线"/>
          <w:szCs w:val="32"/>
        </w:rPr>
        <w:t>3、请投标人密切留意本网站最新公告、通知。</w:t>
      </w:r>
    </w:p>
    <w:p w14:paraId="61CC3DEF">
      <w:pPr>
        <w:pStyle w:val="12"/>
        <w:widowControl/>
        <w:spacing w:beforeAutospacing="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七、咨询联系方式</w:t>
      </w:r>
    </w:p>
    <w:p w14:paraId="71923655">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项目单位：涡阳县人民医院</w:t>
      </w:r>
    </w:p>
    <w:p w14:paraId="410B5F9F">
      <w:pPr>
        <w:pStyle w:val="12"/>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地址：涡阳县城关街道向阳大道189号</w:t>
      </w:r>
    </w:p>
    <w:p w14:paraId="4E44864E">
      <w:pPr>
        <w:pStyle w:val="12"/>
        <w:widowControl/>
        <w:spacing w:beforeAutospacing="0" w:afterAutospacing="0" w:line="400" w:lineRule="exact"/>
        <w:ind w:firstLine="1065"/>
        <w:rPr>
          <w:rFonts w:hint="default" w:ascii="宋体" w:hAnsi="宋体" w:eastAsia="宋体" w:cs="等线"/>
          <w:szCs w:val="32"/>
          <w:highlight w:val="none"/>
          <w:lang w:val="en-US" w:eastAsia="zh-CN"/>
        </w:rPr>
      </w:pPr>
      <w:r>
        <w:rPr>
          <w:rFonts w:hint="eastAsia" w:ascii="宋体" w:hAnsi="宋体" w:eastAsia="宋体" w:cs="等线"/>
          <w:szCs w:val="32"/>
        </w:rPr>
        <w:t>联系人及联系方式：</w:t>
      </w:r>
    </w:p>
    <w:p w14:paraId="23FD669B">
      <w:pPr>
        <w:pStyle w:val="12"/>
        <w:widowControl/>
        <w:spacing w:beforeAutospacing="0" w:afterAutospacing="0" w:line="400" w:lineRule="exact"/>
        <w:ind w:firstLine="1065"/>
        <w:rPr>
          <w:rFonts w:hint="default" w:ascii="宋体" w:hAnsi="宋体" w:eastAsia="宋体" w:cs="等线"/>
          <w:szCs w:val="32"/>
          <w:highlight w:val="none"/>
          <w:lang w:val="en-US" w:eastAsia="zh-CN"/>
        </w:rPr>
      </w:pPr>
      <w:r>
        <w:rPr>
          <w:rFonts w:hint="eastAsia" w:ascii="宋体" w:hAnsi="宋体" w:eastAsia="宋体"/>
          <w:kern w:val="2"/>
          <w:lang w:val="en-US" w:eastAsia="zh-CN"/>
        </w:rPr>
        <w:t>医学工程部姜</w:t>
      </w:r>
      <w:r>
        <w:rPr>
          <w:rFonts w:hint="eastAsia" w:ascii="宋体" w:hAnsi="宋体" w:eastAsia="宋体"/>
          <w:kern w:val="2"/>
        </w:rPr>
        <w:t>老师：1</w:t>
      </w:r>
      <w:r>
        <w:rPr>
          <w:rFonts w:hint="eastAsia" w:ascii="宋体" w:hAnsi="宋体" w:eastAsia="宋体"/>
          <w:kern w:val="2"/>
          <w:lang w:val="en-US" w:eastAsia="zh-CN"/>
        </w:rPr>
        <w:t>51 5676 6555</w:t>
      </w:r>
    </w:p>
    <w:p w14:paraId="7BE332B8">
      <w:pPr>
        <w:pStyle w:val="12"/>
        <w:widowControl/>
        <w:spacing w:beforeAutospacing="0" w:afterAutospacing="0" w:line="400" w:lineRule="exact"/>
        <w:ind w:firstLine="1065"/>
        <w:rPr>
          <w:rFonts w:hint="eastAsia" w:ascii="宋体" w:hAnsi="宋体" w:eastAsia="宋体" w:cs="等线"/>
          <w:szCs w:val="32"/>
          <w:highlight w:val="none"/>
          <w:lang w:val="en-US" w:eastAsia="zh-CN"/>
        </w:rPr>
      </w:pPr>
      <w:r>
        <w:rPr>
          <w:rFonts w:hint="eastAsia" w:ascii="宋体" w:hAnsi="宋体" w:eastAsia="宋体" w:cs="等线"/>
          <w:szCs w:val="32"/>
        </w:rPr>
        <w:t>招标办</w:t>
      </w:r>
      <w:r>
        <w:rPr>
          <w:rFonts w:hint="eastAsia" w:ascii="宋体" w:hAnsi="宋体" w:eastAsia="宋体" w:cs="等线"/>
          <w:szCs w:val="32"/>
          <w:lang w:val="en-US" w:eastAsia="zh-CN"/>
        </w:rPr>
        <w:t>宿</w:t>
      </w:r>
      <w:r>
        <w:rPr>
          <w:rFonts w:hint="eastAsia" w:ascii="宋体" w:hAnsi="宋体" w:eastAsia="宋体" w:cs="等线"/>
          <w:szCs w:val="32"/>
        </w:rPr>
        <w:t>老师：0558-2867722，</w:t>
      </w:r>
      <w:r>
        <w:rPr>
          <w:rFonts w:hint="eastAsia" w:ascii="宋体" w:hAnsi="宋体" w:eastAsia="宋体" w:cs="等线"/>
          <w:szCs w:val="32"/>
          <w:highlight w:val="none"/>
          <w:lang w:val="en-US" w:eastAsia="zh-CN"/>
        </w:rPr>
        <w:t>136 5568 3918</w:t>
      </w:r>
    </w:p>
    <w:p w14:paraId="075C3DC3">
      <w:pPr>
        <w:spacing w:line="560" w:lineRule="atLeast"/>
        <w:jc w:val="left"/>
        <w:rPr>
          <w:rFonts w:ascii="宋体" w:hAnsi="宋体"/>
          <w:sz w:val="24"/>
          <w:szCs w:val="24"/>
        </w:rPr>
      </w:pPr>
      <w:r>
        <w:rPr>
          <w:rFonts w:hint="eastAsia" w:ascii="宋体" w:hAnsi="宋体" w:eastAsia="宋体" w:cs="等线"/>
          <w:szCs w:val="32"/>
        </w:rPr>
        <w:t>请各潜在参与供应商获取本次采购文件后，认真阅读各项内容，进行必要的投标准备，</w:t>
      </w:r>
      <w:r>
        <w:rPr>
          <w:rFonts w:hint="eastAsia" w:ascii="宋体" w:hAnsi="宋体" w:eastAsia="宋体" w:cs="等线"/>
          <w:szCs w:val="32"/>
          <w:highlight w:val="yellow"/>
        </w:rPr>
        <w:t>按采购文件的要求</w:t>
      </w:r>
      <w:r>
        <w:rPr>
          <w:rFonts w:hint="eastAsia" w:ascii="宋体" w:hAnsi="宋体" w:eastAsia="宋体" w:cs="等线"/>
          <w:szCs w:val="32"/>
        </w:rPr>
        <w:t>格式编制报价响应文件，</w:t>
      </w:r>
      <w:r>
        <w:rPr>
          <w:rFonts w:hint="eastAsia" w:ascii="宋体" w:hAnsi="宋体" w:eastAsia="宋体" w:cs="等线"/>
          <w:szCs w:val="32"/>
          <w:highlight w:val="yellow"/>
        </w:rPr>
        <w:t>并按上述确定的时间、地点要求准时提交。未仔细阅读采购文件要求造成的报价响应文件不符合要求，或过时未递交报价响应文件的，视为自动放弃参与资格。</w:t>
      </w:r>
    </w:p>
    <w:p w14:paraId="289B2368">
      <w:pPr>
        <w:pStyle w:val="5"/>
        <w:ind w:firstLine="720"/>
        <w:jc w:val="left"/>
        <w:rPr>
          <w:rFonts w:hint="eastAsia" w:ascii="方正小标宋简体" w:hAnsi="宋体" w:eastAsia="方正小标宋简体"/>
          <w:sz w:val="36"/>
          <w:szCs w:val="36"/>
        </w:rPr>
      </w:pPr>
    </w:p>
    <w:p w14:paraId="114038FB">
      <w:pPr>
        <w:pStyle w:val="5"/>
        <w:ind w:firstLine="720"/>
        <w:rPr>
          <w:rFonts w:hint="eastAsia" w:ascii="方正小标宋简体" w:hAnsi="宋体" w:eastAsia="方正小标宋简体"/>
          <w:sz w:val="36"/>
          <w:szCs w:val="36"/>
        </w:rPr>
      </w:pPr>
    </w:p>
    <w:p w14:paraId="1F9FBBA8">
      <w:pPr>
        <w:spacing w:line="240" w:lineRule="atLeast"/>
        <w:ind w:firstLine="0" w:firstLineChars="0"/>
        <w:jc w:val="center"/>
        <w:textAlignment w:val="baseline"/>
        <w:rPr>
          <w:rFonts w:hint="eastAsia" w:ascii="宋体" w:hAnsi="宋体" w:cs="宋体"/>
          <w:bCs/>
          <w:sz w:val="44"/>
          <w:szCs w:val="44"/>
        </w:rPr>
      </w:pPr>
    </w:p>
    <w:p w14:paraId="19E6BFD3">
      <w:pPr>
        <w:rPr>
          <w:rFonts w:hint="eastAsia" w:ascii="宋体" w:hAnsi="宋体" w:cs="宋体"/>
          <w:b/>
          <w:sz w:val="44"/>
          <w:szCs w:val="44"/>
        </w:rPr>
      </w:pPr>
      <w:r>
        <w:rPr>
          <w:rFonts w:hint="eastAsia" w:ascii="宋体" w:hAnsi="宋体" w:cs="宋体"/>
          <w:b/>
          <w:sz w:val="44"/>
          <w:szCs w:val="44"/>
        </w:rPr>
        <w:br w:type="page"/>
      </w:r>
    </w:p>
    <w:p w14:paraId="1141F87D">
      <w:pPr>
        <w:spacing w:line="240" w:lineRule="atLeast"/>
        <w:ind w:firstLine="0" w:firstLineChars="0"/>
        <w:jc w:val="center"/>
        <w:textAlignment w:val="baseline"/>
        <w:rPr>
          <w:rFonts w:hint="eastAsia" w:ascii="宋体" w:hAnsi="宋体" w:cs="宋体"/>
          <w:b/>
          <w:sz w:val="44"/>
          <w:szCs w:val="44"/>
        </w:rPr>
      </w:pPr>
      <w:r>
        <w:rPr>
          <w:rFonts w:hint="eastAsia" w:ascii="宋体" w:hAnsi="宋体" w:cs="宋体"/>
          <w:b/>
          <w:sz w:val="44"/>
          <w:szCs w:val="44"/>
        </w:rPr>
        <w:t>涡阳县人民医院</w:t>
      </w:r>
      <w:r>
        <w:rPr>
          <w:rFonts w:hint="eastAsia" w:ascii="宋体" w:hAnsi="宋体" w:cs="宋体"/>
          <w:b/>
          <w:sz w:val="44"/>
          <w:szCs w:val="44"/>
          <w:lang w:eastAsia="zh-CN"/>
        </w:rPr>
        <w:t>采购预防接种门诊设备项目</w:t>
      </w:r>
      <w:r>
        <w:rPr>
          <w:rFonts w:hint="eastAsia" w:ascii="宋体" w:hAnsi="宋体" w:cs="宋体"/>
          <w:b/>
          <w:sz w:val="44"/>
          <w:szCs w:val="44"/>
        </w:rPr>
        <w:t>采购需求</w:t>
      </w:r>
    </w:p>
    <w:p w14:paraId="0F596C0D">
      <w:pPr>
        <w:spacing w:line="240" w:lineRule="auto"/>
        <w:ind w:firstLine="480"/>
        <w:rPr>
          <w:rFonts w:ascii="宋体" w:hAnsi="宋体"/>
          <w:sz w:val="24"/>
          <w:szCs w:val="24"/>
        </w:rPr>
      </w:pPr>
    </w:p>
    <w:p w14:paraId="0D71D8F6">
      <w:pPr>
        <w:spacing w:line="240" w:lineRule="auto"/>
        <w:ind w:firstLine="482"/>
        <w:rPr>
          <w:rFonts w:ascii="宋体" w:hAnsi="宋体"/>
          <w:b/>
          <w:bCs/>
          <w:sz w:val="24"/>
          <w:szCs w:val="24"/>
        </w:rPr>
      </w:pPr>
      <w:r>
        <w:rPr>
          <w:rFonts w:hint="eastAsia" w:ascii="宋体" w:hAnsi="宋体"/>
          <w:b/>
          <w:bCs/>
          <w:sz w:val="24"/>
          <w:szCs w:val="24"/>
        </w:rPr>
        <w:t>一、投标人须知</w:t>
      </w:r>
    </w:p>
    <w:p w14:paraId="3AECB05F">
      <w:pPr>
        <w:spacing w:line="400" w:lineRule="exact"/>
        <w:ind w:firstLine="480" w:firstLineChars="200"/>
        <w:rPr>
          <w:rFonts w:ascii="宋体" w:hAnsi="宋体" w:eastAsia="宋体"/>
          <w:sz w:val="24"/>
        </w:rPr>
      </w:pPr>
      <w:r>
        <w:rPr>
          <w:rFonts w:hint="eastAsia" w:ascii="宋体" w:hAnsi="宋体" w:eastAsia="宋体"/>
          <w:sz w:val="24"/>
        </w:rPr>
        <w:t>1、本项目提出的技术方案仅为最基本要求，如无明确限制，供应商可以进行优化，提供满足用户实际需要的更优（或者性能实质上不低于的）服务方案，且此方案须经谈判小组评审认可。</w:t>
      </w:r>
    </w:p>
    <w:p w14:paraId="11371418">
      <w:pPr>
        <w:pStyle w:val="12"/>
        <w:widowControl/>
        <w:spacing w:beforeAutospacing="0" w:afterAutospacing="0" w:line="400" w:lineRule="exact"/>
        <w:ind w:firstLine="480" w:firstLineChars="200"/>
        <w:rPr>
          <w:rFonts w:ascii="宋体" w:hAnsi="宋体" w:eastAsia="宋体"/>
        </w:rPr>
      </w:pPr>
      <w:r>
        <w:rPr>
          <w:rFonts w:hint="eastAsia" w:ascii="宋体" w:hAnsi="宋体" w:eastAsia="宋体"/>
        </w:rPr>
        <w:t>2、供应商应当在响应文件中列出完成本项目并通过验收所需的所有各项服务等明细表及全部费用。成交供应商必须确保整体通过用户方及有关主管部门验收（如需要）,所发生的验收费用由成交供应商承担；</w:t>
      </w:r>
      <w:r>
        <w:rPr>
          <w:rFonts w:hint="eastAsia" w:ascii="宋体" w:hAnsi="宋体" w:eastAsia="宋体"/>
          <w:b/>
          <w:bCs/>
          <w:highlight w:val="yellow"/>
        </w:rPr>
        <w:t>供应商应自行踏勘项目现场</w:t>
      </w:r>
      <w:r>
        <w:rPr>
          <w:rFonts w:hint="eastAsia" w:ascii="宋体" w:hAnsi="宋体" w:eastAsia="宋体"/>
        </w:rPr>
        <w:t>（</w:t>
      </w:r>
      <w:r>
        <w:rPr>
          <w:rFonts w:hint="eastAsia" w:ascii="宋体" w:hAnsi="宋体" w:eastAsia="宋体"/>
          <w:lang w:val="en-US" w:eastAsia="zh-CN"/>
        </w:rPr>
        <w:t>姜老师：15156766555</w:t>
      </w:r>
      <w:r>
        <w:rPr>
          <w:rFonts w:hint="eastAsia" w:ascii="宋体" w:hAnsi="宋体" w:eastAsia="宋体"/>
        </w:rPr>
        <w:t>），如供</w:t>
      </w:r>
      <w:r>
        <w:rPr>
          <w:rFonts w:hint="eastAsia" w:ascii="宋体" w:hAnsi="宋体" w:eastAsia="宋体"/>
          <w:b/>
          <w:u w:val="thick"/>
        </w:rPr>
        <w:t>应商因未及时踏勘现场而导致的报价缺项漏项废标、或成交后无法完工，供应商自行承担一切后果。</w:t>
      </w:r>
    </w:p>
    <w:p w14:paraId="668D0CFA">
      <w:pPr>
        <w:spacing w:line="400" w:lineRule="exact"/>
        <w:ind w:firstLine="480" w:firstLineChars="200"/>
        <w:rPr>
          <w:rFonts w:ascii="宋体" w:hAnsi="宋体" w:eastAsia="宋体"/>
          <w:sz w:val="24"/>
        </w:rPr>
      </w:pPr>
      <w:r>
        <w:rPr>
          <w:rFonts w:hint="eastAsia" w:ascii="宋体" w:hAnsi="宋体" w:eastAsia="宋体"/>
          <w:sz w:val="24"/>
        </w:rPr>
        <w:t>3、本项目所列的推荐品牌，并无限性，报价人可以选择性能相当于或优于推荐品牌质量档次的产品，但所投产品的技术参数，要最大限度满足招标文件提供的详细参数；</w:t>
      </w:r>
    </w:p>
    <w:p w14:paraId="0999CB70">
      <w:pPr>
        <w:spacing w:line="400" w:lineRule="exact"/>
        <w:ind w:firstLine="480" w:firstLineChars="200"/>
        <w:rPr>
          <w:rFonts w:ascii="宋体" w:hAnsi="宋体" w:eastAsia="宋体"/>
          <w:sz w:val="24"/>
        </w:rPr>
      </w:pPr>
      <w:r>
        <w:rPr>
          <w:rFonts w:hint="eastAsia" w:ascii="宋体" w:hAnsi="宋体" w:eastAsia="宋体"/>
          <w:sz w:val="24"/>
        </w:rPr>
        <w:t>4、医院不保证在服务期内的供货量，请投标人在投标报价中充分考虑此风险。中标后须按国家相关规定缴纳税金并按招标人要求提供发票，税金、运输、保管、配送等一切费用均包含在本次投标总价中，中标后不作调整。</w:t>
      </w:r>
    </w:p>
    <w:p w14:paraId="1800B71D">
      <w:pPr>
        <w:spacing w:line="400" w:lineRule="exact"/>
        <w:ind w:firstLine="480" w:firstLineChars="200"/>
        <w:rPr>
          <w:rFonts w:ascii="宋体" w:hAnsi="宋体" w:eastAsia="宋体"/>
          <w:sz w:val="24"/>
        </w:rPr>
      </w:pPr>
      <w:r>
        <w:rPr>
          <w:rFonts w:hint="eastAsia" w:ascii="宋体" w:hAnsi="宋体" w:eastAsia="宋体"/>
          <w:sz w:val="24"/>
        </w:rPr>
        <w:t>5、如无特别说明，采购文件中所有涉及的费用货币均为人民币，价格单位均为“元”。</w:t>
      </w:r>
    </w:p>
    <w:p w14:paraId="27B100D4">
      <w:pPr>
        <w:spacing w:line="400" w:lineRule="exact"/>
        <w:ind w:firstLine="480" w:firstLineChars="200"/>
        <w:rPr>
          <w:rFonts w:ascii="宋体" w:hAnsi="宋体" w:eastAsia="宋体"/>
          <w:sz w:val="24"/>
        </w:rPr>
      </w:pPr>
      <w:r>
        <w:rPr>
          <w:rFonts w:hint="eastAsia" w:ascii="宋体" w:hAnsi="宋体" w:eastAsia="宋体"/>
          <w:sz w:val="24"/>
        </w:rPr>
        <w:t>6、质疑与澄清</w:t>
      </w:r>
    </w:p>
    <w:p w14:paraId="5A98954C">
      <w:pPr>
        <w:spacing w:line="400" w:lineRule="exact"/>
        <w:ind w:firstLine="480" w:firstLineChars="200"/>
        <w:rPr>
          <w:rFonts w:ascii="宋体" w:hAnsi="宋体" w:eastAsia="宋体"/>
          <w:sz w:val="24"/>
        </w:rPr>
      </w:pPr>
      <w:r>
        <w:rPr>
          <w:rFonts w:hint="eastAsia" w:ascii="宋体" w:hAnsi="宋体" w:eastAsia="宋体"/>
          <w:sz w:val="24"/>
        </w:rPr>
        <w:t>6.1供应商应仔细阅读和检查采购文件的全部内容，如对本采购文件有任何疑问或澄清要求，须于项目响应文件提交及开启截止时间至少提前24小时，按照财政部第94号令《政府采购质疑与投诉办法》第十二条的规定，以书面形式提出，否则视同理解和接受，不再受理对</w:t>
      </w:r>
      <w:r>
        <w:rPr>
          <w:rFonts w:hint="eastAsia" w:ascii="宋体" w:hAnsi="宋体" w:eastAsia="宋体"/>
          <w:sz w:val="24"/>
          <w:lang w:val="en-US" w:eastAsia="zh-CN"/>
        </w:rPr>
        <w:t>本</w:t>
      </w:r>
      <w:r>
        <w:rPr>
          <w:rFonts w:hint="eastAsia" w:ascii="宋体" w:hAnsi="宋体" w:eastAsia="宋体"/>
          <w:sz w:val="24"/>
        </w:rPr>
        <w:t>采购文件条款提出的质疑。</w:t>
      </w:r>
    </w:p>
    <w:p w14:paraId="0733169F">
      <w:pPr>
        <w:spacing w:line="400" w:lineRule="exact"/>
        <w:ind w:firstLine="480" w:firstLineChars="200"/>
        <w:rPr>
          <w:rFonts w:ascii="宋体" w:hAnsi="宋体" w:eastAsia="宋体"/>
          <w:sz w:val="24"/>
        </w:rPr>
      </w:pPr>
      <w:r>
        <w:rPr>
          <w:rFonts w:hint="eastAsia" w:ascii="宋体" w:hAnsi="宋体" w:eastAsia="宋体"/>
          <w:sz w:val="24"/>
        </w:rPr>
        <w:t>6.2</w:t>
      </w:r>
      <w:r>
        <w:rPr>
          <w:rFonts w:hint="eastAsia" w:ascii="宋体" w:hAnsi="宋体" w:eastAsia="宋体"/>
          <w:sz w:val="24"/>
          <w:lang w:val="en-US" w:eastAsia="zh-CN"/>
        </w:rPr>
        <w:t>本采购</w:t>
      </w:r>
      <w:r>
        <w:rPr>
          <w:rFonts w:hint="eastAsia" w:ascii="宋体" w:hAnsi="宋体" w:eastAsia="宋体"/>
          <w:sz w:val="24"/>
        </w:rPr>
        <w:t>文件的澄清、修改、补充等将在涡阳县人民医院网站“新闻动态——招投标公告”栏上发布。所有下载</w:t>
      </w:r>
      <w:r>
        <w:rPr>
          <w:rFonts w:hint="eastAsia" w:ascii="宋体" w:hAnsi="宋体" w:eastAsia="宋体"/>
          <w:sz w:val="24"/>
          <w:lang w:val="en-US" w:eastAsia="zh-CN"/>
        </w:rPr>
        <w:t>本采购</w:t>
      </w:r>
      <w:r>
        <w:rPr>
          <w:rFonts w:hint="eastAsia" w:ascii="宋体" w:hAnsi="宋体" w:eastAsia="宋体"/>
          <w:sz w:val="24"/>
        </w:rPr>
        <w:t>文件的供应商须在网上自行查询，无需以纸质形式回复。</w:t>
      </w:r>
    </w:p>
    <w:p w14:paraId="33BA195B">
      <w:pPr>
        <w:spacing w:line="400" w:lineRule="exact"/>
        <w:ind w:firstLine="480" w:firstLineChars="200"/>
        <w:rPr>
          <w:rFonts w:hint="eastAsia" w:ascii="宋体" w:hAnsi="宋体" w:eastAsia="宋体"/>
          <w:sz w:val="24"/>
        </w:rPr>
      </w:pPr>
      <w:r>
        <w:rPr>
          <w:rFonts w:hint="eastAsia" w:ascii="宋体" w:hAnsi="宋体" w:eastAsia="宋体"/>
          <w:sz w:val="24"/>
        </w:rPr>
        <w:t>6.3供应商应依法行使自己的质疑、投诉权利。对于恶意质疑、投诉、弄虚作假及其他违法违规行为的，一经查实，壹年内将禁止参与医院采购项目的投标。</w:t>
      </w:r>
    </w:p>
    <w:p w14:paraId="77B4539B">
      <w:pPr>
        <w:spacing w:line="560" w:lineRule="atLeast"/>
        <w:ind w:firstLine="482"/>
        <w:rPr>
          <w:rFonts w:ascii="宋体" w:hAnsi="宋体"/>
          <w:b/>
          <w:sz w:val="24"/>
          <w:szCs w:val="28"/>
        </w:rPr>
      </w:pPr>
      <w:r>
        <w:rPr>
          <w:rFonts w:hint="eastAsia" w:ascii="宋体" w:hAnsi="宋体"/>
          <w:b/>
          <w:sz w:val="24"/>
          <w:szCs w:val="28"/>
        </w:rPr>
        <w:t>一、货物需求及技术规格要求</w:t>
      </w:r>
    </w:p>
    <w:p w14:paraId="482ACB3E">
      <w:pPr>
        <w:spacing w:line="560" w:lineRule="atLeast"/>
        <w:ind w:firstLine="482"/>
        <w:rPr>
          <w:rFonts w:hint="eastAsia" w:ascii="楷体_GB2312" w:hAnsi="楷体_GB2312" w:eastAsia="楷体_GB2312" w:cs="楷体_GB2312"/>
          <w:b/>
          <w:bCs/>
          <w:sz w:val="28"/>
          <w:szCs w:val="28"/>
        </w:rPr>
      </w:pPr>
      <w:r>
        <w:rPr>
          <w:rFonts w:hint="eastAsia" w:ascii="宋体" w:hAnsi="宋体"/>
          <w:b/>
          <w:sz w:val="24"/>
          <w:szCs w:val="28"/>
        </w:rPr>
        <w:t>（一）货物清单</w:t>
      </w:r>
    </w:p>
    <w:tbl>
      <w:tblPr>
        <w:tblStyle w:val="13"/>
        <w:tblW w:w="9753" w:type="dxa"/>
        <w:jc w:val="center"/>
        <w:tblLayout w:type="fixed"/>
        <w:tblCellMar>
          <w:top w:w="0" w:type="dxa"/>
          <w:left w:w="108" w:type="dxa"/>
          <w:bottom w:w="0" w:type="dxa"/>
          <w:right w:w="108" w:type="dxa"/>
        </w:tblCellMar>
      </w:tblPr>
      <w:tblGrid>
        <w:gridCol w:w="937"/>
        <w:gridCol w:w="4257"/>
        <w:gridCol w:w="1519"/>
        <w:gridCol w:w="1216"/>
        <w:gridCol w:w="912"/>
        <w:gridCol w:w="912"/>
      </w:tblGrid>
      <w:tr w14:paraId="139FF1B5">
        <w:tblPrEx>
          <w:tblCellMar>
            <w:top w:w="0" w:type="dxa"/>
            <w:left w:w="108" w:type="dxa"/>
            <w:bottom w:w="0" w:type="dxa"/>
            <w:right w:w="108" w:type="dxa"/>
          </w:tblCellMar>
        </w:tblPrEx>
        <w:trPr>
          <w:jc w:val="center"/>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21A6">
            <w:pPr>
              <w:spacing w:line="360" w:lineRule="exact"/>
              <w:ind w:firstLine="0" w:firstLineChars="0"/>
              <w:jc w:val="center"/>
              <w:textAlignment w:val="center"/>
              <w:rPr>
                <w:rFonts w:ascii="宋体" w:hAnsi="宋体" w:cs="宋体"/>
                <w:b/>
                <w:bCs/>
                <w:color w:val="000000"/>
                <w:szCs w:val="32"/>
              </w:rPr>
            </w:pPr>
            <w:r>
              <w:rPr>
                <w:rFonts w:hint="eastAsia" w:ascii="宋体" w:hAnsi="宋体" w:cs="宋体"/>
                <w:b/>
                <w:bCs/>
                <w:color w:val="000000"/>
                <w:kern w:val="0"/>
                <w:szCs w:val="32"/>
                <w:lang w:bidi="ar"/>
              </w:rPr>
              <w:t>序号</w:t>
            </w:r>
          </w:p>
        </w:tc>
        <w:tc>
          <w:tcPr>
            <w:tcW w:w="4257" w:type="dxa"/>
            <w:tcBorders>
              <w:top w:val="single" w:color="000000" w:sz="4" w:space="0"/>
              <w:left w:val="single" w:color="000000" w:sz="4" w:space="0"/>
              <w:bottom w:val="single" w:color="000000" w:sz="4" w:space="0"/>
              <w:right w:val="single" w:color="000000" w:sz="4" w:space="0"/>
            </w:tcBorders>
            <w:shd w:val="clear" w:color="auto" w:fill="D9E3F3"/>
            <w:noWrap w:val="0"/>
            <w:vAlign w:val="center"/>
          </w:tcPr>
          <w:p w14:paraId="5B68D54E">
            <w:pPr>
              <w:spacing w:line="360" w:lineRule="exact"/>
              <w:ind w:firstLine="0" w:firstLineChars="0"/>
              <w:jc w:val="center"/>
              <w:textAlignment w:val="center"/>
              <w:rPr>
                <w:rFonts w:ascii="宋体" w:hAnsi="宋体" w:cs="宋体"/>
                <w:b/>
                <w:bCs/>
                <w:color w:val="000000"/>
                <w:szCs w:val="32"/>
              </w:rPr>
            </w:pPr>
            <w:r>
              <w:rPr>
                <w:rFonts w:hint="eastAsia" w:ascii="宋体" w:hAnsi="宋体" w:cs="宋体"/>
                <w:b/>
                <w:bCs/>
                <w:color w:val="000000"/>
                <w:kern w:val="0"/>
                <w:szCs w:val="32"/>
                <w:lang w:bidi="ar"/>
              </w:rPr>
              <w:t>设备名称</w:t>
            </w:r>
          </w:p>
        </w:tc>
        <w:tc>
          <w:tcPr>
            <w:tcW w:w="1519" w:type="dxa"/>
            <w:tcBorders>
              <w:top w:val="single" w:color="000000" w:sz="4" w:space="0"/>
              <w:left w:val="single" w:color="000000" w:sz="4" w:space="0"/>
              <w:bottom w:val="single" w:color="000000" w:sz="4" w:space="0"/>
              <w:right w:val="single" w:color="000000" w:sz="4" w:space="0"/>
            </w:tcBorders>
            <w:shd w:val="clear" w:color="auto" w:fill="D9E3F3"/>
            <w:noWrap w:val="0"/>
            <w:vAlign w:val="center"/>
          </w:tcPr>
          <w:p w14:paraId="6DB23C07">
            <w:pPr>
              <w:spacing w:line="360" w:lineRule="exact"/>
              <w:ind w:firstLine="0" w:firstLineChars="0"/>
              <w:jc w:val="center"/>
              <w:textAlignment w:val="center"/>
              <w:rPr>
                <w:rFonts w:hint="eastAsia" w:ascii="宋体" w:hAnsi="宋体" w:cs="宋体"/>
                <w:b/>
                <w:bCs/>
                <w:color w:val="000000"/>
                <w:kern w:val="0"/>
                <w:szCs w:val="32"/>
                <w:lang w:bidi="ar"/>
              </w:rPr>
            </w:pPr>
            <w:r>
              <w:rPr>
                <w:rFonts w:hint="eastAsia" w:ascii="宋体" w:hAnsi="宋体" w:cs="宋体"/>
                <w:b/>
                <w:bCs/>
                <w:color w:val="000000"/>
                <w:kern w:val="0"/>
                <w:szCs w:val="32"/>
                <w:lang w:bidi="ar"/>
              </w:rPr>
              <w:t>规格型号</w:t>
            </w:r>
          </w:p>
        </w:tc>
        <w:tc>
          <w:tcPr>
            <w:tcW w:w="1216" w:type="dxa"/>
            <w:tcBorders>
              <w:top w:val="single" w:color="000000" w:sz="4" w:space="0"/>
              <w:left w:val="single" w:color="000000" w:sz="4" w:space="0"/>
              <w:bottom w:val="single" w:color="000000" w:sz="4" w:space="0"/>
              <w:right w:val="single" w:color="000000" w:sz="4" w:space="0"/>
            </w:tcBorders>
            <w:shd w:val="clear" w:color="auto" w:fill="D9E3F3"/>
            <w:noWrap w:val="0"/>
            <w:vAlign w:val="center"/>
          </w:tcPr>
          <w:p w14:paraId="74B79B0E">
            <w:pPr>
              <w:spacing w:line="360" w:lineRule="exact"/>
              <w:ind w:firstLine="0" w:firstLineChars="0"/>
              <w:jc w:val="center"/>
              <w:textAlignment w:val="center"/>
              <w:rPr>
                <w:rFonts w:hint="eastAsia" w:ascii="宋体" w:hAnsi="宋体" w:cs="宋体"/>
                <w:b/>
                <w:bCs/>
                <w:color w:val="000000"/>
                <w:kern w:val="0"/>
                <w:szCs w:val="32"/>
                <w:lang w:bidi="ar"/>
              </w:rPr>
            </w:pPr>
            <w:r>
              <w:rPr>
                <w:rFonts w:hint="eastAsia" w:ascii="宋体" w:hAnsi="宋体" w:cs="宋体"/>
                <w:b/>
                <w:bCs/>
                <w:color w:val="000000"/>
                <w:kern w:val="0"/>
                <w:szCs w:val="32"/>
                <w:lang w:bidi="ar"/>
              </w:rPr>
              <w:t>单位</w:t>
            </w:r>
          </w:p>
        </w:tc>
        <w:tc>
          <w:tcPr>
            <w:tcW w:w="912" w:type="dxa"/>
            <w:tcBorders>
              <w:top w:val="single" w:color="000000" w:sz="4" w:space="0"/>
              <w:left w:val="single" w:color="000000" w:sz="4" w:space="0"/>
              <w:bottom w:val="single" w:color="000000" w:sz="4" w:space="0"/>
              <w:right w:val="single" w:color="000000" w:sz="4" w:space="0"/>
            </w:tcBorders>
            <w:shd w:val="clear" w:color="auto" w:fill="D9E3F3"/>
            <w:noWrap/>
            <w:vAlign w:val="center"/>
          </w:tcPr>
          <w:p w14:paraId="0B6974C5">
            <w:pPr>
              <w:spacing w:line="360" w:lineRule="exact"/>
              <w:ind w:firstLine="0" w:firstLineChars="0"/>
              <w:jc w:val="center"/>
              <w:textAlignment w:val="center"/>
              <w:rPr>
                <w:rFonts w:ascii="宋体" w:hAnsi="宋体" w:cs="宋体"/>
                <w:b/>
                <w:bCs/>
                <w:color w:val="000000"/>
                <w:szCs w:val="32"/>
              </w:rPr>
            </w:pPr>
            <w:r>
              <w:rPr>
                <w:rFonts w:hint="eastAsia" w:ascii="宋体" w:hAnsi="宋体" w:cs="宋体"/>
                <w:b/>
                <w:bCs/>
                <w:color w:val="000000"/>
                <w:kern w:val="0"/>
                <w:szCs w:val="32"/>
                <w:lang w:bidi="ar"/>
              </w:rPr>
              <w:t>数量</w:t>
            </w:r>
          </w:p>
        </w:tc>
        <w:tc>
          <w:tcPr>
            <w:tcW w:w="912" w:type="dxa"/>
            <w:tcBorders>
              <w:top w:val="single" w:color="000000" w:sz="4" w:space="0"/>
              <w:left w:val="single" w:color="000000" w:sz="4" w:space="0"/>
              <w:bottom w:val="single" w:color="000000" w:sz="4" w:space="0"/>
              <w:right w:val="single" w:color="000000" w:sz="4" w:space="0"/>
            </w:tcBorders>
            <w:shd w:val="clear" w:color="auto" w:fill="D9E3F3"/>
            <w:noWrap w:val="0"/>
            <w:vAlign w:val="center"/>
          </w:tcPr>
          <w:p w14:paraId="143DA352">
            <w:pPr>
              <w:spacing w:line="360" w:lineRule="exact"/>
              <w:ind w:firstLine="0" w:firstLineChars="0"/>
              <w:jc w:val="center"/>
              <w:textAlignment w:val="center"/>
              <w:rPr>
                <w:rFonts w:hint="eastAsia" w:ascii="宋体" w:hAnsi="宋体" w:cs="宋体"/>
                <w:b/>
                <w:bCs/>
                <w:color w:val="000000"/>
                <w:kern w:val="0"/>
                <w:szCs w:val="32"/>
                <w:lang w:bidi="ar"/>
              </w:rPr>
            </w:pPr>
            <w:r>
              <w:rPr>
                <w:rFonts w:hint="eastAsia" w:ascii="宋体" w:hAnsi="宋体" w:cs="宋体"/>
                <w:b/>
                <w:bCs/>
                <w:color w:val="000000"/>
                <w:kern w:val="0"/>
                <w:szCs w:val="32"/>
                <w:lang w:bidi="ar"/>
              </w:rPr>
              <w:t>备注</w:t>
            </w:r>
          </w:p>
        </w:tc>
      </w:tr>
      <w:tr w14:paraId="540F8818">
        <w:tblPrEx>
          <w:tblCellMar>
            <w:top w:w="0" w:type="dxa"/>
            <w:left w:w="108" w:type="dxa"/>
            <w:bottom w:w="0" w:type="dxa"/>
            <w:right w:w="108" w:type="dxa"/>
          </w:tblCellMar>
        </w:tblPrEx>
        <w:trPr>
          <w:jc w:val="center"/>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D7FA">
            <w:pPr>
              <w:spacing w:line="360" w:lineRule="exact"/>
              <w:ind w:firstLine="0" w:firstLineChars="0"/>
              <w:jc w:val="center"/>
              <w:textAlignment w:val="center"/>
              <w:rPr>
                <w:rFonts w:ascii="宋体" w:hAnsi="宋体" w:cs="宋体"/>
                <w:color w:val="000000"/>
                <w:szCs w:val="32"/>
              </w:rPr>
            </w:pPr>
            <w:r>
              <w:rPr>
                <w:rFonts w:hint="eastAsia" w:ascii="宋体" w:hAnsi="宋体" w:cs="宋体"/>
                <w:color w:val="000000"/>
                <w:kern w:val="0"/>
                <w:szCs w:val="32"/>
                <w:lang w:bidi="ar"/>
              </w:rPr>
              <w:t>1</w:t>
            </w:r>
          </w:p>
        </w:tc>
        <w:tc>
          <w:tcPr>
            <w:tcW w:w="42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9670E4">
            <w:pPr>
              <w:spacing w:line="360" w:lineRule="exact"/>
              <w:ind w:firstLine="0" w:firstLineChars="0"/>
              <w:jc w:val="left"/>
              <w:textAlignment w:val="center"/>
              <w:rPr>
                <w:rFonts w:ascii="宋体" w:hAnsi="宋体" w:cs="宋体"/>
                <w:color w:val="000000"/>
                <w:szCs w:val="32"/>
              </w:rPr>
            </w:pPr>
            <w:r>
              <w:rPr>
                <w:rFonts w:hint="eastAsia" w:ascii="宋体" w:hAnsi="宋体" w:cs="宋体"/>
                <w:color w:val="000000"/>
                <w:kern w:val="0"/>
                <w:szCs w:val="32"/>
                <w:lang w:bidi="ar"/>
              </w:rPr>
              <w:t>犬伤冲洗床</w:t>
            </w:r>
          </w:p>
        </w:tc>
        <w:tc>
          <w:tcPr>
            <w:tcW w:w="151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3AA335">
            <w:pPr>
              <w:spacing w:line="360" w:lineRule="exact"/>
              <w:ind w:firstLine="0" w:firstLineChars="0"/>
              <w:jc w:val="center"/>
              <w:textAlignment w:val="center"/>
              <w:rPr>
                <w:rFonts w:hint="eastAsia" w:ascii="宋体" w:hAnsi="宋体" w:cs="宋体"/>
                <w:color w:val="000000"/>
                <w:szCs w:val="32"/>
              </w:rPr>
            </w:pPr>
          </w:p>
        </w:tc>
        <w:tc>
          <w:tcPr>
            <w:tcW w:w="12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407406">
            <w:pPr>
              <w:spacing w:line="360" w:lineRule="exact"/>
              <w:ind w:firstLine="0" w:firstLineChars="0"/>
              <w:jc w:val="center"/>
              <w:textAlignment w:val="center"/>
              <w:rPr>
                <w:rFonts w:hint="eastAsia" w:ascii="宋体" w:hAnsi="宋体" w:cs="宋体"/>
                <w:color w:val="000000"/>
                <w:szCs w:val="32"/>
              </w:rPr>
            </w:pPr>
            <w:r>
              <w:rPr>
                <w:rFonts w:hint="eastAsia" w:ascii="宋体" w:hAnsi="宋体" w:cs="宋体"/>
                <w:color w:val="000000"/>
                <w:szCs w:val="32"/>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6190D">
            <w:pPr>
              <w:spacing w:line="360" w:lineRule="exact"/>
              <w:ind w:firstLine="0" w:firstLineChars="0"/>
              <w:jc w:val="center"/>
              <w:textAlignment w:val="center"/>
              <w:rPr>
                <w:rFonts w:hint="default" w:ascii="宋体" w:hAnsi="宋体" w:eastAsia="宋体" w:cs="宋体"/>
                <w:color w:val="000000"/>
                <w:szCs w:val="32"/>
                <w:lang w:val="en-US" w:eastAsia="zh-CN"/>
              </w:rPr>
            </w:pPr>
            <w:r>
              <w:rPr>
                <w:rFonts w:hint="eastAsia" w:ascii="宋体" w:hAnsi="宋体" w:eastAsia="宋体" w:cs="宋体"/>
                <w:color w:val="000000"/>
                <w:szCs w:val="32"/>
                <w:lang w:val="en-US" w:eastAsia="zh-CN"/>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A9EAF80">
            <w:pPr>
              <w:spacing w:line="360" w:lineRule="exact"/>
              <w:ind w:firstLine="0" w:firstLineChars="0"/>
              <w:jc w:val="center"/>
              <w:textAlignment w:val="center"/>
              <w:rPr>
                <w:rFonts w:hint="eastAsia" w:ascii="宋体" w:hAnsi="宋体" w:cs="宋体"/>
                <w:color w:val="000000"/>
                <w:szCs w:val="32"/>
              </w:rPr>
            </w:pPr>
          </w:p>
        </w:tc>
      </w:tr>
    </w:tbl>
    <w:p w14:paraId="6046E9ED">
      <w:pPr>
        <w:spacing w:line="560" w:lineRule="atLeast"/>
        <w:ind w:firstLine="482"/>
        <w:rPr>
          <w:rFonts w:ascii="宋体" w:hAnsi="宋体"/>
          <w:b/>
          <w:sz w:val="24"/>
          <w:szCs w:val="28"/>
        </w:rPr>
      </w:pPr>
      <w:r>
        <w:rPr>
          <w:rFonts w:hint="eastAsia" w:ascii="宋体" w:hAnsi="宋体"/>
          <w:b/>
          <w:sz w:val="24"/>
          <w:szCs w:val="28"/>
        </w:rPr>
        <w:t>（二）、产品技术参数配置要求</w:t>
      </w:r>
    </w:p>
    <w:tbl>
      <w:tblPr>
        <w:tblStyle w:val="13"/>
        <w:tblW w:w="9559" w:type="dxa"/>
        <w:jc w:val="center"/>
        <w:tblLayout w:type="autofit"/>
        <w:tblCellMar>
          <w:top w:w="0" w:type="dxa"/>
          <w:left w:w="108" w:type="dxa"/>
          <w:bottom w:w="0" w:type="dxa"/>
          <w:right w:w="108" w:type="dxa"/>
        </w:tblCellMar>
      </w:tblPr>
      <w:tblGrid>
        <w:gridCol w:w="1684"/>
        <w:gridCol w:w="6806"/>
        <w:gridCol w:w="1069"/>
      </w:tblGrid>
      <w:tr w14:paraId="4FFF3725">
        <w:tblPrEx>
          <w:tblCellMar>
            <w:top w:w="0" w:type="dxa"/>
            <w:left w:w="108" w:type="dxa"/>
            <w:bottom w:w="0" w:type="dxa"/>
            <w:right w:w="108" w:type="dxa"/>
          </w:tblCellMar>
        </w:tblPrEx>
        <w:trPr>
          <w:trHeight w:val="302" w:hRule="atLeast"/>
          <w:tblHeader/>
          <w:jc w:val="center"/>
        </w:trPr>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AF15">
            <w:pPr>
              <w:snapToGrid w:val="0"/>
              <w:spacing w:line="240" w:lineRule="auto"/>
              <w:ind w:left="0" w:leftChars="0" w:right="0" w:rightChars="0" w:firstLine="0" w:firstLineChars="0"/>
              <w:jc w:val="center"/>
              <w:textAlignment w:val="center"/>
              <w:rPr>
                <w:rFonts w:ascii="宋体" w:hAnsi="宋体" w:cs="宋体"/>
                <w:b/>
                <w:bCs/>
                <w:color w:val="000000"/>
                <w:sz w:val="24"/>
                <w:szCs w:val="24"/>
              </w:rPr>
            </w:pPr>
            <w:r>
              <w:rPr>
                <w:rFonts w:hint="eastAsia" w:ascii="宋体" w:hAnsi="宋体" w:cs="宋体"/>
                <w:b/>
                <w:bCs/>
                <w:color w:val="000000"/>
                <w:sz w:val="24"/>
                <w:szCs w:val="24"/>
              </w:rPr>
              <w:t>项目</w:t>
            </w:r>
          </w:p>
        </w:tc>
        <w:tc>
          <w:tcPr>
            <w:tcW w:w="6806" w:type="dxa"/>
            <w:tcBorders>
              <w:top w:val="single" w:color="000000" w:sz="4" w:space="0"/>
              <w:left w:val="single" w:color="000000" w:sz="4" w:space="0"/>
              <w:bottom w:val="single" w:color="000000" w:sz="4" w:space="0"/>
              <w:right w:val="single" w:color="000000" w:sz="4" w:space="0"/>
            </w:tcBorders>
            <w:shd w:val="clear" w:color="auto" w:fill="D9E3F3"/>
            <w:noWrap w:val="0"/>
            <w:vAlign w:val="center"/>
          </w:tcPr>
          <w:p w14:paraId="50C78E1C">
            <w:pPr>
              <w:snapToGrid w:val="0"/>
              <w:spacing w:line="240" w:lineRule="auto"/>
              <w:ind w:left="0" w:leftChars="0" w:right="0" w:rightChars="0" w:firstLine="0" w:firstLineChars="0"/>
              <w:jc w:val="center"/>
              <w:textAlignment w:val="center"/>
              <w:rPr>
                <w:rFonts w:hint="eastAsia" w:ascii="宋体" w:hAnsi="宋体" w:cs="宋体"/>
                <w:b/>
                <w:bCs/>
                <w:color w:val="000000"/>
                <w:sz w:val="24"/>
                <w:szCs w:val="24"/>
              </w:rPr>
            </w:pPr>
            <w:r>
              <w:rPr>
                <w:rFonts w:hint="eastAsia" w:ascii="宋体" w:hAnsi="宋体" w:cs="宋体"/>
                <w:b/>
                <w:bCs/>
                <w:color w:val="000000"/>
                <w:sz w:val="24"/>
                <w:szCs w:val="24"/>
              </w:rPr>
              <w:t>技术功能和配置要求</w:t>
            </w:r>
          </w:p>
        </w:tc>
        <w:tc>
          <w:tcPr>
            <w:tcW w:w="1069" w:type="dxa"/>
            <w:tcBorders>
              <w:top w:val="single" w:color="000000" w:sz="4" w:space="0"/>
              <w:left w:val="single" w:color="000000" w:sz="4" w:space="0"/>
              <w:bottom w:val="single" w:color="000000" w:sz="4" w:space="0"/>
              <w:right w:val="single" w:color="000000" w:sz="4" w:space="0"/>
            </w:tcBorders>
            <w:shd w:val="clear" w:color="auto" w:fill="D9E3F3"/>
            <w:noWrap w:val="0"/>
            <w:vAlign w:val="center"/>
          </w:tcPr>
          <w:p w14:paraId="476F821E">
            <w:pPr>
              <w:snapToGrid w:val="0"/>
              <w:spacing w:line="240" w:lineRule="auto"/>
              <w:ind w:left="0" w:leftChars="0" w:right="0" w:rightChars="0" w:firstLine="0" w:firstLineChars="0"/>
              <w:jc w:val="center"/>
              <w:textAlignment w:val="center"/>
              <w:rPr>
                <w:rFonts w:hint="eastAsia" w:ascii="宋体" w:hAnsi="宋体" w:eastAsia="等线"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备注</w:t>
            </w:r>
          </w:p>
        </w:tc>
      </w:tr>
      <w:tr w14:paraId="3521F735">
        <w:tblPrEx>
          <w:tblCellMar>
            <w:top w:w="0" w:type="dxa"/>
            <w:left w:w="108" w:type="dxa"/>
            <w:bottom w:w="0" w:type="dxa"/>
            <w:right w:w="108" w:type="dxa"/>
          </w:tblCellMar>
        </w:tblPrEx>
        <w:trPr>
          <w:trHeight w:val="153" w:hRule="atLeast"/>
          <w:jc w:val="center"/>
        </w:trPr>
        <w:tc>
          <w:tcPr>
            <w:tcW w:w="955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265E">
            <w:pPr>
              <w:snapToGrid w:val="0"/>
              <w:spacing w:line="240" w:lineRule="auto"/>
              <w:ind w:left="0" w:leftChars="0" w:right="0" w:rightChars="0" w:firstLine="0" w:firstLineChars="0"/>
              <w:jc w:val="center"/>
              <w:textAlignment w:val="center"/>
              <w:rPr>
                <w:rFonts w:hint="eastAsia" w:ascii="宋体" w:hAnsi="宋体" w:cs="宋体"/>
                <w:b/>
                <w:bCs/>
                <w:color w:val="000000"/>
                <w:kern w:val="0"/>
                <w:sz w:val="24"/>
                <w:szCs w:val="24"/>
                <w:lang w:bidi="ar"/>
              </w:rPr>
            </w:pPr>
            <w:r>
              <w:rPr>
                <w:rFonts w:hint="eastAsia" w:ascii="宋体" w:hAnsi="宋体" w:cs="宋体"/>
                <w:b/>
                <w:color w:val="000000"/>
                <w:kern w:val="0"/>
                <w:sz w:val="24"/>
                <w:szCs w:val="24"/>
                <w:lang w:bidi="ar"/>
              </w:rPr>
              <w:t>犬伤冲洗床</w:t>
            </w:r>
          </w:p>
        </w:tc>
      </w:tr>
      <w:tr w14:paraId="64BD5D0C">
        <w:tblPrEx>
          <w:tblCellMar>
            <w:top w:w="0" w:type="dxa"/>
            <w:left w:w="108" w:type="dxa"/>
            <w:bottom w:w="0" w:type="dxa"/>
            <w:right w:w="108" w:type="dxa"/>
          </w:tblCellMar>
        </w:tblPrEx>
        <w:trPr>
          <w:trHeight w:val="1735" w:hRule="atLeast"/>
          <w:jc w:val="center"/>
        </w:trPr>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C3D2">
            <w:pPr>
              <w:snapToGrid w:val="0"/>
              <w:spacing w:line="240" w:lineRule="auto"/>
              <w:ind w:left="0" w:leftChars="0" w:right="0" w:rightChars="0" w:firstLine="0" w:firstLineChars="0"/>
              <w:jc w:val="center"/>
              <w:textAlignment w:val="center"/>
              <w:rPr>
                <w:rFonts w:hint="default" w:ascii="宋体" w:hAnsi="宋体" w:eastAsia="等线" w:cs="宋体"/>
                <w:bCs/>
                <w:color w:val="000000"/>
                <w:kern w:val="0"/>
                <w:sz w:val="24"/>
                <w:szCs w:val="24"/>
                <w:lang w:val="en-US" w:eastAsia="zh-CN" w:bidi="ar"/>
              </w:rPr>
            </w:pPr>
            <w:r>
              <w:rPr>
                <w:rFonts w:hint="eastAsia" w:ascii="宋体" w:hAnsi="宋体" w:cs="宋体"/>
                <w:bCs/>
                <w:color w:val="000000"/>
                <w:kern w:val="0"/>
                <w:sz w:val="24"/>
                <w:szCs w:val="24"/>
                <w:lang w:val="en-US" w:eastAsia="zh-CN" w:bidi="ar"/>
              </w:rPr>
              <w:t>技术参数要求</w:t>
            </w:r>
          </w:p>
        </w:tc>
        <w:tc>
          <w:tcPr>
            <w:tcW w:w="68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4C8832">
            <w:pPr>
              <w:snapToGrid w:val="0"/>
              <w:spacing w:line="240" w:lineRule="auto"/>
              <w:ind w:left="0" w:leftChars="0" w:right="0" w:rightChars="0" w:firstLine="0" w:firstLineChars="0"/>
              <w:jc w:val="left"/>
              <w:textAlignment w:val="center"/>
              <w:rPr>
                <w:rFonts w:hint="eastAsia" w:ascii="宋体" w:hAnsi="宋体" w:cs="宋体"/>
                <w:bCs/>
                <w:color w:val="000000"/>
                <w:kern w:val="0"/>
                <w:sz w:val="24"/>
                <w:szCs w:val="24"/>
                <w:lang w:bidi="ar"/>
              </w:rPr>
            </w:pPr>
            <w:r>
              <w:rPr>
                <w:rFonts w:hint="eastAsia" w:ascii="宋体" w:hAnsi="宋体" w:cs="宋体"/>
                <w:bCs/>
                <w:color w:val="000000"/>
                <w:kern w:val="0"/>
                <w:sz w:val="24"/>
                <w:szCs w:val="24"/>
                <w:lang w:bidi="ar"/>
              </w:rPr>
              <w:t>1.床体主体材质：ABS、树脂材质、玻璃钢材质均可。</w:t>
            </w:r>
          </w:p>
          <w:p w14:paraId="7E0E544F">
            <w:pPr>
              <w:snapToGrid w:val="0"/>
              <w:spacing w:line="240" w:lineRule="auto"/>
              <w:ind w:left="0" w:leftChars="0" w:right="0" w:rightChars="0" w:firstLine="0" w:firstLineChars="0"/>
              <w:jc w:val="left"/>
              <w:textAlignment w:val="center"/>
              <w:rPr>
                <w:rFonts w:hint="eastAsia" w:ascii="宋体" w:hAnsi="宋体" w:cs="宋体"/>
                <w:bCs/>
                <w:color w:val="000000"/>
                <w:kern w:val="0"/>
                <w:sz w:val="24"/>
                <w:szCs w:val="24"/>
                <w:lang w:bidi="ar"/>
              </w:rPr>
            </w:pPr>
            <w:r>
              <w:rPr>
                <w:rFonts w:hint="eastAsia" w:ascii="宋体" w:hAnsi="宋体" w:cs="宋体"/>
                <w:bCs/>
                <w:color w:val="000000"/>
                <w:kern w:val="0"/>
                <w:sz w:val="24"/>
                <w:szCs w:val="24"/>
                <w:lang w:bidi="ar"/>
              </w:rPr>
              <w:t>2.外观尺寸：长</w:t>
            </w:r>
            <w:r>
              <w:rPr>
                <w:rFonts w:hint="eastAsia" w:ascii="宋体" w:hAnsi="宋体" w:cs="宋体"/>
                <w:bCs/>
                <w:color w:val="000000"/>
                <w:kern w:val="0"/>
                <w:sz w:val="24"/>
                <w:szCs w:val="24"/>
                <w:lang w:val="en-US" w:eastAsia="zh-CN" w:bidi="ar"/>
              </w:rPr>
              <w:t>1000mm</w:t>
            </w:r>
            <w:r>
              <w:rPr>
                <w:rFonts w:hint="eastAsia" w:ascii="等线" w:hAnsi="等线" w:eastAsia="等线" w:cs="宋体"/>
                <w:color w:val="000000"/>
                <w:kern w:val="2"/>
                <w:sz w:val="24"/>
                <w:szCs w:val="24"/>
                <w:lang w:val="en-US" w:eastAsia="zh-CN" w:bidi="ar-SA"/>
              </w:rPr>
              <w:t>~</w:t>
            </w:r>
            <w:r>
              <w:rPr>
                <w:rFonts w:hint="eastAsia" w:ascii="宋体" w:hAnsi="宋体" w:cs="宋体"/>
                <w:bCs/>
                <w:color w:val="000000"/>
                <w:kern w:val="0"/>
                <w:sz w:val="24"/>
                <w:szCs w:val="24"/>
                <w:lang w:bidi="ar"/>
              </w:rPr>
              <w:t>1800mm，宽≤700mm，高≤650mm。</w:t>
            </w:r>
          </w:p>
          <w:p w14:paraId="3052213D">
            <w:pPr>
              <w:snapToGrid w:val="0"/>
              <w:spacing w:line="240" w:lineRule="auto"/>
              <w:ind w:left="0" w:leftChars="0" w:right="0" w:rightChars="0" w:firstLine="0" w:firstLineChars="0"/>
              <w:jc w:val="left"/>
              <w:textAlignment w:val="center"/>
              <w:rPr>
                <w:rFonts w:hint="eastAsia" w:ascii="宋体" w:hAnsi="宋体" w:cs="宋体"/>
                <w:bCs/>
                <w:color w:val="000000"/>
                <w:kern w:val="0"/>
                <w:sz w:val="24"/>
                <w:szCs w:val="24"/>
                <w:lang w:bidi="ar"/>
              </w:rPr>
            </w:pPr>
            <w:r>
              <w:rPr>
                <w:rFonts w:hint="eastAsia" w:ascii="宋体" w:hAnsi="宋体" w:cs="宋体"/>
                <w:bCs/>
                <w:color w:val="000000"/>
                <w:kern w:val="0"/>
                <w:sz w:val="24"/>
                <w:szCs w:val="24"/>
                <w:lang w:bidi="ar"/>
              </w:rPr>
              <w:t>3.最大载重：200kg，整体重量：≤40kg。</w:t>
            </w:r>
          </w:p>
          <w:p w14:paraId="2EFCB6C7">
            <w:pPr>
              <w:snapToGrid w:val="0"/>
              <w:spacing w:line="240" w:lineRule="auto"/>
              <w:ind w:left="0" w:leftChars="0" w:right="0" w:rightChars="0" w:firstLine="0" w:firstLineChars="0"/>
              <w:jc w:val="left"/>
              <w:textAlignment w:val="center"/>
              <w:rPr>
                <w:rFonts w:hint="eastAsia" w:ascii="宋体" w:hAnsi="宋体" w:cs="宋体"/>
                <w:bCs/>
                <w:color w:val="000000"/>
                <w:kern w:val="0"/>
                <w:sz w:val="24"/>
                <w:szCs w:val="24"/>
                <w:lang w:bidi="ar"/>
              </w:rPr>
            </w:pPr>
            <w:r>
              <w:rPr>
                <w:rFonts w:hint="eastAsia" w:ascii="宋体" w:hAnsi="宋体" w:cs="宋体"/>
                <w:bCs/>
                <w:color w:val="000000"/>
                <w:kern w:val="0"/>
                <w:sz w:val="24"/>
                <w:szCs w:val="24"/>
                <w:lang w:bidi="ar"/>
              </w:rPr>
              <w:t>4.标配缸体1个，隔板2个，下水软管1根。</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4EB246">
            <w:pPr>
              <w:snapToGrid w:val="0"/>
              <w:spacing w:line="240" w:lineRule="auto"/>
              <w:ind w:left="0" w:leftChars="0" w:right="0" w:rightChars="0" w:firstLine="0" w:firstLineChars="0"/>
              <w:jc w:val="left"/>
              <w:textAlignment w:val="center"/>
              <w:rPr>
                <w:rFonts w:hint="eastAsia" w:ascii="宋体" w:hAnsi="宋体" w:cs="宋体"/>
                <w:b/>
                <w:bCs/>
                <w:color w:val="000000"/>
                <w:kern w:val="0"/>
                <w:sz w:val="24"/>
                <w:szCs w:val="24"/>
                <w:lang w:bidi="ar"/>
              </w:rPr>
            </w:pPr>
            <w:r>
              <w:rPr>
                <w:rFonts w:hint="eastAsia" w:ascii="宋体" w:hAnsi="宋体" w:cs="宋体"/>
                <w:bCs/>
                <w:color w:val="000000"/>
                <w:kern w:val="0"/>
                <w:sz w:val="24"/>
                <w:szCs w:val="24"/>
                <w:lang w:val="en-US" w:eastAsia="zh-CN" w:bidi="ar"/>
              </w:rPr>
              <w:t>成交供应商</w:t>
            </w:r>
            <w:r>
              <w:rPr>
                <w:rFonts w:hint="eastAsia" w:ascii="宋体" w:hAnsi="宋体" w:cs="宋体"/>
                <w:bCs/>
                <w:color w:val="000000"/>
                <w:kern w:val="0"/>
                <w:sz w:val="24"/>
                <w:szCs w:val="24"/>
                <w:lang w:bidi="ar"/>
              </w:rPr>
              <w:t>根据临床实际情况定制长度</w:t>
            </w:r>
          </w:p>
        </w:tc>
      </w:tr>
    </w:tbl>
    <w:p w14:paraId="2E886A1A">
      <w:pPr>
        <w:spacing w:line="360" w:lineRule="atLeast"/>
        <w:ind w:firstLine="482"/>
        <w:rPr>
          <w:rFonts w:hint="eastAsia" w:ascii="宋体" w:hAnsi="宋体"/>
          <w:b/>
          <w:sz w:val="24"/>
          <w:szCs w:val="28"/>
        </w:rPr>
      </w:pPr>
      <w:r>
        <w:rPr>
          <w:rFonts w:hint="eastAsia" w:ascii="宋体" w:hAnsi="宋体"/>
          <w:b/>
          <w:sz w:val="24"/>
          <w:szCs w:val="28"/>
        </w:rPr>
        <w:t>二、质量及售后要求</w:t>
      </w:r>
    </w:p>
    <w:p w14:paraId="1AADC554">
      <w:pPr>
        <w:spacing w:line="360" w:lineRule="atLeast"/>
        <w:ind w:firstLine="480"/>
        <w:rPr>
          <w:rFonts w:ascii="宋体"/>
          <w:sz w:val="24"/>
          <w:lang w:val="en-GB"/>
        </w:rPr>
      </w:pPr>
      <w:r>
        <w:rPr>
          <w:rFonts w:hint="eastAsia" w:ascii="宋体"/>
          <w:sz w:val="24"/>
          <w:lang w:val="en-GB"/>
        </w:rPr>
        <w:t>1、整机质保期为</w:t>
      </w:r>
      <w:r>
        <w:rPr>
          <w:rFonts w:hint="eastAsia" w:ascii="宋体"/>
          <w:b/>
          <w:sz w:val="24"/>
          <w:u w:val="single"/>
          <w:lang w:val="en-GB"/>
        </w:rPr>
        <w:t xml:space="preserve">  叁 年</w:t>
      </w:r>
      <w:r>
        <w:rPr>
          <w:rFonts w:hint="eastAsia" w:ascii="宋体"/>
          <w:sz w:val="24"/>
          <w:lang w:val="en-GB"/>
        </w:rPr>
        <w:t>。质保期的期限应以甲乙双方的验收合格之日起计算；质保期内，由</w:t>
      </w:r>
      <w:r>
        <w:rPr>
          <w:rFonts w:hint="eastAsia" w:ascii="宋体"/>
          <w:sz w:val="24"/>
          <w:lang w:val="en-GB" w:eastAsia="zh-CN"/>
        </w:rPr>
        <w:t>采购人</w:t>
      </w:r>
      <w:r>
        <w:rPr>
          <w:rFonts w:hint="eastAsia" w:ascii="宋体"/>
          <w:sz w:val="24"/>
          <w:lang w:val="en-GB"/>
        </w:rPr>
        <w:t>免费更换零配件及免工时费。</w:t>
      </w:r>
    </w:p>
    <w:p w14:paraId="5CAD05BC">
      <w:pPr>
        <w:spacing w:line="360" w:lineRule="atLeast"/>
        <w:ind w:firstLine="480"/>
        <w:rPr>
          <w:rFonts w:hint="eastAsia" w:ascii="宋体"/>
          <w:sz w:val="24"/>
          <w:lang w:val="en-GB"/>
        </w:rPr>
      </w:pPr>
      <w:r>
        <w:rPr>
          <w:rFonts w:hint="eastAsia" w:ascii="宋体"/>
          <w:sz w:val="24"/>
          <w:lang w:val="en-GB"/>
        </w:rPr>
        <w:t>2、</w:t>
      </w:r>
      <w:r>
        <w:rPr>
          <w:rFonts w:hint="eastAsia" w:ascii="宋体"/>
          <w:sz w:val="24"/>
          <w:lang w:val="en-GB" w:eastAsia="zh-CN"/>
        </w:rPr>
        <w:t>成交供应商</w:t>
      </w:r>
      <w:r>
        <w:rPr>
          <w:rFonts w:hint="eastAsia" w:ascii="宋体"/>
          <w:sz w:val="24"/>
          <w:lang w:val="en-GB"/>
        </w:rPr>
        <w:t>负责设备到货搬运和安装就位（由此产生的费用由</w:t>
      </w:r>
      <w:r>
        <w:rPr>
          <w:rFonts w:hint="eastAsia" w:ascii="宋体"/>
          <w:sz w:val="24"/>
          <w:lang w:val="en-US" w:eastAsia="zh-CN"/>
        </w:rPr>
        <w:t>成交供应商</w:t>
      </w:r>
      <w:r>
        <w:rPr>
          <w:rFonts w:hint="eastAsia" w:ascii="宋体"/>
          <w:sz w:val="24"/>
          <w:lang w:val="en-GB"/>
        </w:rPr>
        <w:t>承担）。</w:t>
      </w:r>
      <w:r>
        <w:rPr>
          <w:rFonts w:hint="eastAsia" w:ascii="宋体"/>
          <w:sz w:val="24"/>
          <w:lang w:val="en-GB" w:eastAsia="zh-CN"/>
        </w:rPr>
        <w:t>成交供应商</w:t>
      </w:r>
      <w:r>
        <w:rPr>
          <w:rFonts w:hint="eastAsia" w:ascii="宋体"/>
          <w:sz w:val="24"/>
          <w:lang w:val="en-GB"/>
        </w:rPr>
        <w:t>应派遣有经验工程师对设备进行安装和调试，确保安装质量达到产品出厂技术标准，装机时间 不超过10天，负责对使用、维护人员进行免费培训，确保能正常开展工作。</w:t>
      </w:r>
    </w:p>
    <w:p w14:paraId="4F9B2120">
      <w:pPr>
        <w:spacing w:line="360" w:lineRule="atLeast"/>
        <w:ind w:firstLine="480"/>
        <w:rPr>
          <w:rFonts w:hint="eastAsia" w:ascii="宋体"/>
          <w:sz w:val="24"/>
          <w:lang w:val="en-GB"/>
        </w:rPr>
      </w:pPr>
      <w:r>
        <w:rPr>
          <w:rFonts w:hint="eastAsia" w:ascii="宋体"/>
          <w:sz w:val="24"/>
          <w:lang w:val="en-US" w:eastAsia="zh-CN"/>
        </w:rPr>
        <w:t>3</w:t>
      </w:r>
      <w:r>
        <w:rPr>
          <w:rFonts w:hint="eastAsia" w:ascii="宋体"/>
          <w:sz w:val="24"/>
          <w:lang w:val="en-GB"/>
        </w:rPr>
        <w:t>、保修期间要确保系统的正常运行，设有专用报修电话，保证在接到设备故障报修通知后，维修工程师2小时内响应，6小时内到达现场维修，保修期内外（包括休息日和节假日）均能派出维修工程师到达现场维修。</w:t>
      </w:r>
    </w:p>
    <w:p w14:paraId="0901D231">
      <w:pPr>
        <w:spacing w:line="360" w:lineRule="atLeast"/>
        <w:ind w:firstLine="480"/>
        <w:rPr>
          <w:rFonts w:hint="eastAsia" w:ascii="宋体"/>
          <w:sz w:val="24"/>
          <w:lang w:val="en-GB"/>
        </w:rPr>
      </w:pPr>
      <w:r>
        <w:rPr>
          <w:rFonts w:hint="eastAsia" w:ascii="宋体"/>
          <w:sz w:val="24"/>
          <w:lang w:val="en-US" w:eastAsia="zh-CN"/>
        </w:rPr>
        <w:t>4</w:t>
      </w:r>
      <w:r>
        <w:rPr>
          <w:rFonts w:hint="eastAsia" w:ascii="宋体"/>
          <w:sz w:val="24"/>
          <w:lang w:val="en-GB"/>
        </w:rPr>
        <w:t>、随机提供操作说明书（含中英文）及维修说明书，并提供专用维修工具。</w:t>
      </w:r>
    </w:p>
    <w:p w14:paraId="32631FB0">
      <w:pPr>
        <w:spacing w:line="360" w:lineRule="atLeast"/>
        <w:ind w:firstLine="480"/>
        <w:rPr>
          <w:rFonts w:hint="eastAsia" w:ascii="宋体"/>
          <w:sz w:val="24"/>
          <w:lang w:val="en-GB"/>
        </w:rPr>
      </w:pPr>
      <w:r>
        <w:rPr>
          <w:rFonts w:hint="eastAsia" w:ascii="宋体"/>
          <w:sz w:val="24"/>
          <w:lang w:val="en-US" w:eastAsia="zh-CN"/>
        </w:rPr>
        <w:t>5</w:t>
      </w:r>
      <w:r>
        <w:rPr>
          <w:rFonts w:hint="eastAsia" w:ascii="宋体"/>
          <w:sz w:val="24"/>
          <w:lang w:val="en-GB"/>
        </w:rPr>
        <w:t>、免费提供设备远程维修支持。</w:t>
      </w:r>
    </w:p>
    <w:p w14:paraId="63958861">
      <w:pPr>
        <w:spacing w:line="360" w:lineRule="atLeast"/>
        <w:ind w:firstLine="482"/>
        <w:rPr>
          <w:rFonts w:hint="eastAsia" w:ascii="宋体" w:hAnsi="宋体"/>
          <w:b/>
          <w:sz w:val="24"/>
          <w:szCs w:val="28"/>
        </w:rPr>
      </w:pPr>
      <w:r>
        <w:rPr>
          <w:rFonts w:hint="eastAsia" w:ascii="宋体" w:hAnsi="宋体"/>
          <w:b/>
          <w:sz w:val="24"/>
          <w:szCs w:val="28"/>
        </w:rPr>
        <w:t>三、供货及安装期：</w:t>
      </w:r>
    </w:p>
    <w:p w14:paraId="1C340228">
      <w:pPr>
        <w:spacing w:line="360" w:lineRule="atLeast"/>
        <w:ind w:firstLine="480"/>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合同签订后15个工作日内完成安装及调试。</w:t>
      </w:r>
    </w:p>
    <w:p w14:paraId="63312590">
      <w:pPr>
        <w:spacing w:line="360" w:lineRule="atLeast"/>
        <w:ind w:firstLine="482"/>
        <w:rPr>
          <w:rFonts w:hint="eastAsia" w:ascii="宋体" w:hAnsi="宋体"/>
          <w:b/>
          <w:sz w:val="24"/>
          <w:szCs w:val="28"/>
        </w:rPr>
      </w:pPr>
      <w:r>
        <w:rPr>
          <w:rFonts w:hint="eastAsia" w:ascii="宋体" w:hAnsi="宋体"/>
          <w:b/>
          <w:sz w:val="24"/>
          <w:szCs w:val="28"/>
        </w:rPr>
        <w:t>四、供货地点及相关要求：</w:t>
      </w:r>
    </w:p>
    <w:p w14:paraId="2849AC1C">
      <w:pPr>
        <w:spacing w:line="360" w:lineRule="atLeast"/>
        <w:ind w:firstLine="480"/>
        <w:rPr>
          <w:rFonts w:hint="eastAsia" w:ascii="宋体" w:hAnsi="宋体"/>
          <w:color w:val="000000"/>
          <w:sz w:val="24"/>
          <w:szCs w:val="24"/>
        </w:rPr>
      </w:pPr>
      <w:r>
        <w:rPr>
          <w:rFonts w:hint="eastAsia" w:ascii="宋体" w:hAnsi="宋体"/>
          <w:color w:val="000000"/>
          <w:sz w:val="24"/>
          <w:szCs w:val="24"/>
        </w:rPr>
        <w:t>1.、供货安装地点：涡阳县人民医院急救中心（指定地点）。</w:t>
      </w:r>
    </w:p>
    <w:p w14:paraId="46C85D45">
      <w:pPr>
        <w:spacing w:line="360" w:lineRule="atLeast"/>
        <w:ind w:firstLine="480"/>
        <w:rPr>
          <w:rFonts w:hint="eastAsia" w:ascii="宋体" w:hAnsi="宋体"/>
          <w:color w:val="000000"/>
          <w:sz w:val="24"/>
          <w:szCs w:val="24"/>
        </w:rPr>
      </w:pPr>
      <w:r>
        <w:rPr>
          <w:rFonts w:hint="eastAsia" w:ascii="宋体" w:hAnsi="宋体"/>
          <w:color w:val="000000"/>
          <w:sz w:val="24"/>
          <w:szCs w:val="24"/>
        </w:rPr>
        <w:t>2.、成交方根据采购</w:t>
      </w:r>
      <w:r>
        <w:rPr>
          <w:rFonts w:hint="eastAsia" w:ascii="宋体" w:hAnsi="宋体"/>
          <w:color w:val="000000"/>
          <w:sz w:val="24"/>
          <w:szCs w:val="24"/>
          <w:lang w:val="en-US" w:eastAsia="zh-CN"/>
        </w:rPr>
        <w:t>人</w:t>
      </w:r>
      <w:r>
        <w:rPr>
          <w:rFonts w:hint="eastAsia" w:ascii="宋体" w:hAnsi="宋体"/>
          <w:color w:val="000000"/>
          <w:sz w:val="24"/>
          <w:szCs w:val="24"/>
        </w:rPr>
        <w:t>采购计划进行供货，不允许超计划供货，超出计划的品种，采购方不予验收入库由成交方无条件带回。所供货物严格按照采购方要求送至指定地点，并负责运输、上架</w:t>
      </w:r>
      <w:r>
        <w:rPr>
          <w:rFonts w:hint="eastAsia" w:ascii="宋体" w:hAnsi="宋体"/>
          <w:color w:val="000000"/>
          <w:sz w:val="24"/>
          <w:szCs w:val="24"/>
          <w:lang w:eastAsia="zh-CN"/>
        </w:rPr>
        <w:t>，</w:t>
      </w:r>
      <w:r>
        <w:rPr>
          <w:rFonts w:hint="eastAsia" w:ascii="宋体" w:hAnsi="宋体"/>
          <w:color w:val="000000"/>
          <w:sz w:val="24"/>
          <w:szCs w:val="24"/>
        </w:rPr>
        <w:t>摆放整齐</w:t>
      </w:r>
    </w:p>
    <w:p w14:paraId="1D5E664B">
      <w:pPr>
        <w:spacing w:line="360" w:lineRule="atLeast"/>
        <w:ind w:firstLine="482"/>
        <w:rPr>
          <w:rFonts w:hint="eastAsia" w:ascii="宋体" w:hAnsi="宋体"/>
          <w:b/>
          <w:sz w:val="24"/>
          <w:szCs w:val="28"/>
        </w:rPr>
      </w:pPr>
      <w:r>
        <w:rPr>
          <w:rFonts w:hint="eastAsia" w:ascii="宋体" w:hAnsi="宋体"/>
          <w:b/>
          <w:sz w:val="24"/>
          <w:szCs w:val="28"/>
        </w:rPr>
        <w:t xml:space="preserve">五、控制价 </w:t>
      </w:r>
    </w:p>
    <w:p w14:paraId="740342EB">
      <w:pPr>
        <w:spacing w:line="360" w:lineRule="atLeast"/>
        <w:ind w:firstLine="480"/>
        <w:rPr>
          <w:rFonts w:hint="eastAsia" w:ascii="宋体" w:hAnsi="宋体"/>
          <w:color w:val="000000"/>
          <w:sz w:val="24"/>
          <w:szCs w:val="24"/>
        </w:rPr>
      </w:pPr>
      <w:r>
        <w:rPr>
          <w:rFonts w:hint="eastAsia" w:ascii="宋体" w:hAnsi="宋体"/>
          <w:color w:val="000000"/>
          <w:sz w:val="24"/>
          <w:szCs w:val="24"/>
        </w:rPr>
        <w:t>最高限价（人民币）：</w:t>
      </w:r>
      <w:r>
        <w:rPr>
          <w:rFonts w:hint="eastAsia" w:ascii="宋体" w:hAnsi="宋体"/>
          <w:color w:val="000000"/>
          <w:sz w:val="24"/>
          <w:szCs w:val="24"/>
          <w:highlight w:val="yellow"/>
          <w:lang w:val="en-US" w:eastAsia="zh-CN"/>
        </w:rPr>
        <w:t>15</w:t>
      </w:r>
      <w:r>
        <w:rPr>
          <w:rFonts w:hint="eastAsia" w:ascii="宋体" w:hAnsi="宋体"/>
          <w:color w:val="000000"/>
          <w:sz w:val="24"/>
          <w:szCs w:val="24"/>
          <w:highlight w:val="yellow"/>
        </w:rPr>
        <w:t>000</w:t>
      </w:r>
      <w:r>
        <w:rPr>
          <w:rFonts w:hint="eastAsia" w:ascii="宋体" w:hAnsi="宋体"/>
          <w:color w:val="000000"/>
          <w:sz w:val="24"/>
          <w:szCs w:val="24"/>
        </w:rPr>
        <w:t>元。高于此限价的投标无效。</w:t>
      </w:r>
    </w:p>
    <w:p w14:paraId="425339B2">
      <w:pPr>
        <w:spacing w:line="360" w:lineRule="atLeast"/>
        <w:ind w:firstLine="482"/>
        <w:rPr>
          <w:rFonts w:hint="eastAsia" w:ascii="宋体" w:hAnsi="宋体"/>
          <w:b/>
          <w:sz w:val="24"/>
          <w:szCs w:val="28"/>
        </w:rPr>
      </w:pPr>
      <w:r>
        <w:rPr>
          <w:rFonts w:hint="eastAsia" w:ascii="宋体" w:hAnsi="宋体"/>
          <w:b/>
          <w:sz w:val="24"/>
          <w:szCs w:val="28"/>
        </w:rPr>
        <w:t>六、付款方式</w:t>
      </w:r>
    </w:p>
    <w:p w14:paraId="7792E623">
      <w:pPr>
        <w:spacing w:line="360" w:lineRule="atLeast"/>
        <w:ind w:firstLine="480"/>
        <w:rPr>
          <w:rFonts w:hint="eastAsia" w:ascii="宋体" w:hAnsi="宋体"/>
          <w:color w:val="000000"/>
          <w:sz w:val="24"/>
          <w:szCs w:val="24"/>
        </w:rPr>
      </w:pPr>
      <w:r>
        <w:rPr>
          <w:rFonts w:hint="eastAsia" w:ascii="宋体"/>
          <w:sz w:val="24"/>
        </w:rPr>
        <w:t>合同签订安装完毕验收合格，</w:t>
      </w:r>
      <w:r>
        <w:rPr>
          <w:rFonts w:hint="eastAsia" w:ascii="宋体"/>
          <w:sz w:val="24"/>
          <w:lang w:val="en-US" w:eastAsia="zh-CN"/>
        </w:rPr>
        <w:t>一次性</w:t>
      </w:r>
      <w:r>
        <w:rPr>
          <w:rFonts w:hint="eastAsia" w:ascii="宋体"/>
          <w:sz w:val="24"/>
        </w:rPr>
        <w:t>支付全</w:t>
      </w:r>
      <w:r>
        <w:rPr>
          <w:rFonts w:hint="eastAsia" w:ascii="宋体"/>
          <w:sz w:val="24"/>
          <w:lang w:val="en-US" w:eastAsia="zh-CN"/>
        </w:rPr>
        <w:t>部货款</w:t>
      </w:r>
      <w:r>
        <w:rPr>
          <w:rFonts w:hint="eastAsia" w:ascii="宋体" w:hAnsi="宋体"/>
          <w:sz w:val="24"/>
        </w:rPr>
        <w:t>。</w:t>
      </w:r>
    </w:p>
    <w:p w14:paraId="601C72CD">
      <w:pPr>
        <w:spacing w:line="380" w:lineRule="exact"/>
        <w:ind w:firstLine="482"/>
        <w:rPr>
          <w:rFonts w:ascii="宋体" w:hAnsi="宋体"/>
          <w:b/>
          <w:sz w:val="24"/>
          <w:szCs w:val="28"/>
        </w:rPr>
      </w:pPr>
      <w:r>
        <w:rPr>
          <w:rFonts w:hint="eastAsia" w:ascii="宋体" w:hAnsi="宋体"/>
          <w:b/>
          <w:sz w:val="24"/>
          <w:szCs w:val="28"/>
        </w:rPr>
        <w:t>七、报价要求：</w:t>
      </w:r>
    </w:p>
    <w:p w14:paraId="026D8647">
      <w:pPr>
        <w:spacing w:line="360" w:lineRule="atLeast"/>
        <w:ind w:firstLine="480"/>
        <w:rPr>
          <w:rFonts w:ascii="宋体" w:hAnsi="宋体"/>
          <w:b/>
          <w:bCs/>
          <w:sz w:val="24"/>
          <w:szCs w:val="24"/>
        </w:rPr>
      </w:pPr>
      <w:r>
        <w:rPr>
          <w:rFonts w:hint="eastAsia" w:ascii="宋体" w:hAnsi="宋体"/>
          <w:color w:val="000000"/>
          <w:sz w:val="24"/>
          <w:szCs w:val="24"/>
        </w:rPr>
        <w:t>报价为完成本项目建设要求的全部内容所需要的全部税费，包括但不限于货物、运输、安装测试、各种税金及供应商认为需要的其他费用等所有费用。</w:t>
      </w:r>
    </w:p>
    <w:p w14:paraId="1AD2AD8F">
      <w:pPr>
        <w:spacing w:line="360" w:lineRule="atLeast"/>
        <w:ind w:firstLine="482"/>
        <w:rPr>
          <w:rFonts w:hint="eastAsia" w:ascii="宋体" w:hAnsi="宋体"/>
          <w:b/>
          <w:bCs/>
          <w:sz w:val="24"/>
          <w:szCs w:val="24"/>
        </w:rPr>
      </w:pPr>
      <w:r>
        <w:rPr>
          <w:rFonts w:hint="eastAsia" w:ascii="宋体" w:hAnsi="宋体"/>
          <w:b/>
          <w:bCs/>
          <w:sz w:val="24"/>
          <w:szCs w:val="24"/>
        </w:rPr>
        <w:t>八、评价方法：</w:t>
      </w:r>
    </w:p>
    <w:p w14:paraId="4FF55BC3">
      <w:pPr>
        <w:shd w:val="clear" w:color="auto" w:fill="FFFFFF"/>
        <w:spacing w:line="380" w:lineRule="exact"/>
        <w:ind w:firstLine="480" w:firstLineChars="200"/>
        <w:jc w:val="left"/>
        <w:textAlignment w:val="baseline"/>
        <w:rPr>
          <w:rFonts w:hint="eastAsia" w:ascii="宋体" w:hAnsi="宋体" w:eastAsia="宋体"/>
          <w:color w:val="000000"/>
          <w:sz w:val="24"/>
        </w:rPr>
      </w:pPr>
      <w:r>
        <w:rPr>
          <w:rFonts w:hint="eastAsia" w:ascii="宋体" w:hAnsi="宋体" w:eastAsia="宋体"/>
          <w:color w:val="000000"/>
          <w:sz w:val="24"/>
        </w:rPr>
        <w:t>1、在品牌、质量、售后服务相当的情况下，通过2轮报价，按报价由低到高的顺序，推荐给领导小组审定后确定成交人。</w:t>
      </w:r>
    </w:p>
    <w:p w14:paraId="7CC39313">
      <w:pPr>
        <w:shd w:val="clear" w:color="auto" w:fill="FFFFFF"/>
        <w:spacing w:line="380" w:lineRule="exact"/>
        <w:ind w:firstLine="480" w:firstLineChars="200"/>
        <w:jc w:val="left"/>
        <w:textAlignment w:val="baseline"/>
        <w:rPr>
          <w:rFonts w:hint="eastAsia" w:ascii="宋体" w:hAnsi="宋体" w:eastAsia="宋体"/>
          <w:color w:val="000000"/>
          <w:sz w:val="24"/>
          <w:highlight w:val="yellow"/>
        </w:rPr>
      </w:pPr>
      <w:r>
        <w:rPr>
          <w:rFonts w:hint="eastAsia" w:ascii="宋体" w:hAnsi="宋体" w:eastAsia="宋体"/>
          <w:color w:val="000000"/>
          <w:sz w:val="24"/>
          <w:highlight w:val="yellow"/>
        </w:rPr>
        <w:t>2、其他无效报价情况：</w:t>
      </w:r>
    </w:p>
    <w:p w14:paraId="5A81FF58">
      <w:pPr>
        <w:shd w:val="clear" w:color="auto" w:fill="FFFFFF"/>
        <w:spacing w:line="380" w:lineRule="exact"/>
        <w:ind w:firstLine="480" w:firstLineChars="200"/>
        <w:jc w:val="left"/>
        <w:textAlignment w:val="baseline"/>
        <w:rPr>
          <w:rFonts w:hint="eastAsia" w:ascii="宋体" w:hAnsi="宋体" w:eastAsia="宋体"/>
          <w:color w:val="000000"/>
          <w:sz w:val="24"/>
        </w:rPr>
      </w:pPr>
      <w:r>
        <w:rPr>
          <w:rFonts w:hint="eastAsia" w:ascii="宋体" w:hAnsi="宋体" w:eastAsia="宋体"/>
          <w:color w:val="000000"/>
          <w:sz w:val="24"/>
        </w:rPr>
        <w:t>逾期送达的或者未送达指定地点的响应文件，招标方不予受理。</w:t>
      </w:r>
    </w:p>
    <w:p w14:paraId="22BE5AC0">
      <w:pPr>
        <w:shd w:val="clear" w:color="auto" w:fill="FFFFFF"/>
        <w:spacing w:line="380" w:lineRule="exact"/>
        <w:ind w:firstLine="480" w:firstLineChars="200"/>
        <w:jc w:val="left"/>
        <w:textAlignment w:val="baseline"/>
        <w:rPr>
          <w:rFonts w:hint="eastAsia" w:ascii="宋体" w:hAnsi="宋体" w:eastAsia="宋体"/>
          <w:color w:val="000000"/>
          <w:sz w:val="24"/>
        </w:rPr>
      </w:pPr>
      <w:r>
        <w:rPr>
          <w:rFonts w:hint="eastAsia" w:ascii="宋体" w:hAnsi="宋体" w:eastAsia="宋体"/>
          <w:color w:val="000000"/>
          <w:sz w:val="24"/>
        </w:rPr>
        <w:t>递交投标文件参与现场报到签字的必须与投标响应文件授权人一致，不一致的按废标处理。</w:t>
      </w:r>
    </w:p>
    <w:p w14:paraId="7098CD23">
      <w:pPr>
        <w:shd w:val="clear" w:color="auto" w:fill="FFFFFF"/>
        <w:spacing w:line="380" w:lineRule="exact"/>
        <w:ind w:firstLine="480" w:firstLineChars="200"/>
        <w:jc w:val="left"/>
        <w:textAlignment w:val="baseline"/>
        <w:rPr>
          <w:rFonts w:hint="eastAsia" w:ascii="宋体" w:hAnsi="宋体" w:eastAsia="宋体"/>
          <w:color w:val="000000"/>
          <w:sz w:val="24"/>
        </w:rPr>
      </w:pPr>
      <w:r>
        <w:rPr>
          <w:rFonts w:hint="eastAsia" w:ascii="宋体" w:hAnsi="宋体" w:eastAsia="宋体"/>
          <w:color w:val="000000"/>
          <w:sz w:val="24"/>
        </w:rPr>
        <w:t>提供投标响应文件不符合采购文件要求，未实质性响应技术和商务要求的，按废标处理。</w:t>
      </w:r>
    </w:p>
    <w:p w14:paraId="2E139E90">
      <w:pPr>
        <w:shd w:val="clear" w:color="auto" w:fill="FFFFFF"/>
        <w:spacing w:line="380" w:lineRule="exact"/>
        <w:ind w:firstLine="480" w:firstLineChars="200"/>
        <w:jc w:val="left"/>
        <w:textAlignment w:val="baseline"/>
        <w:rPr>
          <w:rFonts w:hint="eastAsia" w:ascii="宋体" w:hAnsi="宋体" w:eastAsia="宋体"/>
          <w:color w:val="000000"/>
          <w:sz w:val="24"/>
        </w:rPr>
      </w:pPr>
      <w:r>
        <w:rPr>
          <w:rFonts w:hint="eastAsia" w:ascii="宋体" w:hAnsi="宋体" w:eastAsia="宋体"/>
          <w:color w:val="000000"/>
          <w:sz w:val="24"/>
        </w:rPr>
        <w:t>3、如医院招标采购领导小组审定认为报价明显偏离市场正常价格，或可能存在竞争性不足，将重新组织招标。</w:t>
      </w:r>
    </w:p>
    <w:p w14:paraId="2CBAAC3F">
      <w:pPr>
        <w:shd w:val="clear" w:color="auto" w:fill="FFFFFF"/>
        <w:spacing w:line="380" w:lineRule="exact"/>
        <w:ind w:firstLine="480" w:firstLineChars="200"/>
        <w:jc w:val="left"/>
        <w:textAlignment w:val="baseline"/>
        <w:rPr>
          <w:rFonts w:hint="eastAsia" w:ascii="宋体" w:hAnsi="宋体" w:eastAsia="宋体"/>
          <w:color w:val="000000"/>
          <w:sz w:val="24"/>
        </w:rPr>
        <w:sectPr>
          <w:pgSz w:w="11906" w:h="16838"/>
          <w:pgMar w:top="1531" w:right="1304" w:bottom="1418" w:left="1418" w:header="851" w:footer="992" w:gutter="0"/>
          <w:cols w:space="720" w:num="1"/>
          <w:docGrid w:linePitch="435" w:charSpace="0"/>
        </w:sectPr>
      </w:pPr>
    </w:p>
    <w:p w14:paraId="3DD08E00">
      <w:pPr>
        <w:jc w:val="both"/>
        <w:rPr>
          <w:rFonts w:ascii="宋体" w:hAnsi="宋体"/>
          <w:b/>
          <w:sz w:val="24"/>
        </w:rPr>
      </w:pPr>
      <w:r>
        <w:rPr>
          <w:rFonts w:hint="eastAsia" w:ascii="宋体" w:hAnsi="宋体"/>
          <w:b/>
          <w:sz w:val="24"/>
        </w:rPr>
        <w:t>附件：报价响应文件格式</w:t>
      </w:r>
    </w:p>
    <w:p w14:paraId="41FE315B">
      <w:pPr>
        <w:pStyle w:val="11"/>
        <w:jc w:val="center"/>
      </w:pPr>
    </w:p>
    <w:p w14:paraId="058B7DCC">
      <w:pPr>
        <w:pStyle w:val="11"/>
        <w:jc w:val="center"/>
      </w:pPr>
    </w:p>
    <w:p w14:paraId="57166D52">
      <w:pPr>
        <w:pStyle w:val="11"/>
        <w:jc w:val="center"/>
        <w:rPr>
          <w:rFonts w:hint="eastAsia"/>
        </w:rPr>
      </w:pPr>
      <w:r>
        <w:rPr>
          <w:rFonts w:hint="eastAsia"/>
        </w:rPr>
        <w:t>涡阳县人民医院</w:t>
      </w:r>
    </w:p>
    <w:p w14:paraId="5931C7DE">
      <w:pPr>
        <w:pStyle w:val="11"/>
        <w:jc w:val="center"/>
      </w:pPr>
      <w:r>
        <w:rPr>
          <w:rFonts w:hint="eastAsia"/>
          <w:lang w:val="en-US" w:eastAsia="zh-CN"/>
        </w:rPr>
        <w:t>采购预防接种门诊设备项目</w:t>
      </w:r>
    </w:p>
    <w:p w14:paraId="418F592B">
      <w:pPr>
        <w:spacing w:line="360" w:lineRule="auto"/>
        <w:jc w:val="center"/>
        <w:rPr>
          <w:rFonts w:ascii="宋体" w:hAnsi="宋体"/>
          <w:sz w:val="48"/>
        </w:rPr>
      </w:pPr>
      <w:r>
        <w:rPr>
          <w:rFonts w:hint="eastAsia" w:ascii="宋体" w:hAnsi="宋体"/>
          <w:sz w:val="52"/>
        </w:rPr>
        <w:t>报价响应文件</w:t>
      </w:r>
    </w:p>
    <w:p w14:paraId="116AF5F8">
      <w:pPr>
        <w:pStyle w:val="11"/>
        <w:jc w:val="center"/>
      </w:pPr>
    </w:p>
    <w:p w14:paraId="0D1F7CF3">
      <w:pPr>
        <w:pStyle w:val="11"/>
        <w:jc w:val="center"/>
      </w:pPr>
    </w:p>
    <w:p w14:paraId="2237018B">
      <w:pPr>
        <w:pStyle w:val="11"/>
        <w:jc w:val="center"/>
      </w:pPr>
    </w:p>
    <w:p w14:paraId="50332820">
      <w:pPr>
        <w:pStyle w:val="11"/>
        <w:jc w:val="center"/>
      </w:pPr>
    </w:p>
    <w:p w14:paraId="60EEA19A">
      <w:pPr>
        <w:pStyle w:val="11"/>
        <w:jc w:val="center"/>
      </w:pPr>
    </w:p>
    <w:p w14:paraId="04BD1F54">
      <w:pPr>
        <w:ind w:firstLine="420"/>
        <w:jc w:val="center"/>
      </w:pPr>
    </w:p>
    <w:p w14:paraId="6629ECF3">
      <w:pPr>
        <w:ind w:firstLine="1660" w:firstLineChars="593"/>
        <w:jc w:val="center"/>
        <w:rPr>
          <w:rFonts w:ascii="宋体" w:hAnsi="宋体"/>
          <w:sz w:val="28"/>
          <w:szCs w:val="21"/>
        </w:rPr>
      </w:pPr>
      <w:r>
        <w:rPr>
          <w:rFonts w:hint="eastAsia" w:ascii="宋体" w:hAnsi="宋体"/>
          <w:sz w:val="28"/>
          <w:szCs w:val="21"/>
        </w:rPr>
        <w:t>报价方：</w:t>
      </w:r>
      <w:r>
        <w:rPr>
          <w:rFonts w:hint="eastAsia" w:ascii="宋体" w:hAnsi="宋体"/>
          <w:sz w:val="28"/>
          <w:szCs w:val="21"/>
          <w:u w:val="single"/>
        </w:rPr>
        <w:t xml:space="preserve">                  </w:t>
      </w:r>
      <w:r>
        <w:rPr>
          <w:rFonts w:hint="eastAsia" w:ascii="宋体" w:hAnsi="宋体"/>
          <w:sz w:val="28"/>
          <w:szCs w:val="21"/>
        </w:rPr>
        <w:t>(</w:t>
      </w:r>
      <w:r>
        <w:rPr>
          <w:rFonts w:hint="eastAsia" w:ascii="宋体" w:hAnsi="宋体" w:eastAsia="宋体" w:cs="宋体"/>
          <w:b/>
          <w:color w:val="FF0000"/>
          <w:kern w:val="0"/>
          <w:sz w:val="24"/>
        </w:rPr>
        <w:t>单位盖章</w:t>
      </w:r>
      <w:r>
        <w:rPr>
          <w:rFonts w:hint="eastAsia" w:ascii="宋体" w:hAnsi="宋体"/>
          <w:sz w:val="28"/>
          <w:szCs w:val="21"/>
        </w:rPr>
        <w:t>)</w:t>
      </w:r>
    </w:p>
    <w:p w14:paraId="01EECFC1">
      <w:pPr>
        <w:ind w:firstLine="1660" w:firstLineChars="593"/>
        <w:jc w:val="center"/>
        <w:rPr>
          <w:rFonts w:ascii="宋体" w:hAnsi="宋体"/>
          <w:sz w:val="28"/>
          <w:szCs w:val="21"/>
        </w:rPr>
      </w:pPr>
    </w:p>
    <w:p w14:paraId="792C8924">
      <w:pPr>
        <w:ind w:firstLine="1660" w:firstLineChars="593"/>
        <w:jc w:val="center"/>
        <w:rPr>
          <w:rFonts w:ascii="宋体" w:hAnsi="宋体"/>
          <w:sz w:val="28"/>
          <w:szCs w:val="21"/>
        </w:rPr>
      </w:pPr>
      <w:r>
        <w:rPr>
          <w:rFonts w:hint="eastAsia" w:ascii="宋体" w:hAnsi="宋体"/>
          <w:sz w:val="28"/>
          <w:szCs w:val="21"/>
        </w:rPr>
        <w:t>年    月   日</w:t>
      </w:r>
    </w:p>
    <w:p w14:paraId="67C0F3F2"/>
    <w:p w14:paraId="0F2D28D8">
      <w:pPr>
        <w:pStyle w:val="11"/>
        <w:sectPr>
          <w:pgSz w:w="11906" w:h="16838"/>
          <w:pgMar w:top="1531" w:right="1304" w:bottom="1418" w:left="1418" w:header="851" w:footer="992" w:gutter="0"/>
          <w:cols w:space="720" w:num="1"/>
          <w:docGrid w:linePitch="435" w:charSpace="0"/>
        </w:sectPr>
      </w:pPr>
    </w:p>
    <w:p w14:paraId="460E8B1D"/>
    <w:p w14:paraId="745CF0D5"/>
    <w:p w14:paraId="074749D7">
      <w:pPr>
        <w:pStyle w:val="6"/>
        <w:jc w:val="center"/>
        <w:rPr>
          <w:rFonts w:ascii="方正小标宋简体" w:hAnsi="宋体" w:eastAsia="方正小标宋简体"/>
          <w:sz w:val="40"/>
        </w:rPr>
      </w:pPr>
      <w:r>
        <w:rPr>
          <w:rFonts w:hint="eastAsia" w:ascii="方正小标宋简体" w:hAnsi="宋体" w:eastAsia="方正小标宋简体"/>
          <w:sz w:val="40"/>
        </w:rPr>
        <w:t>目     录</w:t>
      </w:r>
    </w:p>
    <w:p w14:paraId="36B59DD8">
      <w:pPr>
        <w:pStyle w:val="6"/>
        <w:ind w:firstLine="640"/>
        <w:rPr>
          <w:rFonts w:ascii="宋体" w:hAnsi="宋体"/>
        </w:rPr>
      </w:pPr>
    </w:p>
    <w:p w14:paraId="43D5253F">
      <w:pPr>
        <w:pStyle w:val="6"/>
        <w:ind w:firstLine="640"/>
        <w:rPr>
          <w:rFonts w:ascii="宋体" w:hAnsi="宋体"/>
        </w:rPr>
      </w:pPr>
      <w:r>
        <w:rPr>
          <w:rFonts w:hint="eastAsia" w:ascii="宋体" w:hAnsi="宋体"/>
        </w:rPr>
        <w:t>一、投标函</w:t>
      </w:r>
    </w:p>
    <w:p w14:paraId="31CDCCE2">
      <w:pPr>
        <w:pStyle w:val="6"/>
        <w:ind w:firstLine="640"/>
        <w:rPr>
          <w:rFonts w:hint="eastAsia" w:ascii="宋体" w:hAnsi="宋体"/>
        </w:rPr>
      </w:pPr>
      <w:r>
        <w:rPr>
          <w:rFonts w:hint="eastAsia" w:ascii="宋体" w:hAnsi="宋体"/>
        </w:rPr>
        <w:t>二、开标一览表</w:t>
      </w:r>
    </w:p>
    <w:p w14:paraId="3C654FF8">
      <w:pPr>
        <w:pStyle w:val="6"/>
        <w:ind w:firstLine="640"/>
        <w:rPr>
          <w:rFonts w:hint="default" w:ascii="宋体" w:hAnsi="宋体" w:eastAsia="等线"/>
          <w:lang w:val="en-US" w:eastAsia="zh-CN"/>
        </w:rPr>
      </w:pPr>
      <w:r>
        <w:rPr>
          <w:rFonts w:hint="eastAsia" w:ascii="宋体" w:hAnsi="宋体"/>
          <w:lang w:val="en-US" w:eastAsia="zh-CN"/>
        </w:rPr>
        <w:t>三、分项报价表</w:t>
      </w:r>
    </w:p>
    <w:p w14:paraId="29C66238">
      <w:pPr>
        <w:pStyle w:val="6"/>
        <w:ind w:firstLine="640"/>
        <w:rPr>
          <w:rFonts w:ascii="宋体" w:hAnsi="宋体"/>
        </w:rPr>
      </w:pPr>
      <w:r>
        <w:rPr>
          <w:rFonts w:hint="eastAsia" w:ascii="宋体" w:hAnsi="宋体"/>
          <w:lang w:val="en-US" w:eastAsia="zh-CN"/>
        </w:rPr>
        <w:t>四</w:t>
      </w:r>
      <w:r>
        <w:rPr>
          <w:rFonts w:hint="eastAsia" w:ascii="宋体" w:hAnsi="宋体"/>
        </w:rPr>
        <w:t>、技术要求响应（偏离）表</w:t>
      </w:r>
    </w:p>
    <w:p w14:paraId="0730E903">
      <w:pPr>
        <w:pStyle w:val="6"/>
        <w:ind w:firstLine="640"/>
        <w:rPr>
          <w:rFonts w:ascii="宋体" w:hAnsi="宋体"/>
        </w:rPr>
      </w:pPr>
      <w:r>
        <w:rPr>
          <w:rFonts w:hint="eastAsia" w:ascii="宋体" w:hAnsi="宋体"/>
          <w:lang w:val="en-US" w:eastAsia="zh-CN"/>
        </w:rPr>
        <w:t>五</w:t>
      </w:r>
      <w:r>
        <w:rPr>
          <w:rFonts w:hint="eastAsia" w:ascii="宋体" w:hAnsi="宋体"/>
        </w:rPr>
        <w:t>、法定代表人（单位负责人）身份证明、授权委托书</w:t>
      </w:r>
    </w:p>
    <w:p w14:paraId="3ACC9BDC">
      <w:pPr>
        <w:pStyle w:val="6"/>
        <w:ind w:firstLine="640"/>
        <w:rPr>
          <w:rFonts w:ascii="宋体" w:hAnsi="宋体"/>
        </w:rPr>
      </w:pPr>
      <w:r>
        <w:rPr>
          <w:rFonts w:hint="eastAsia" w:ascii="宋体" w:hAnsi="宋体"/>
          <w:lang w:val="en-US" w:eastAsia="zh-CN"/>
        </w:rPr>
        <w:t>六</w:t>
      </w:r>
      <w:r>
        <w:rPr>
          <w:rFonts w:hint="eastAsia" w:ascii="宋体" w:hAnsi="宋体"/>
        </w:rPr>
        <w:t>、无重大违法记录声明函</w:t>
      </w:r>
    </w:p>
    <w:p w14:paraId="29057854">
      <w:pPr>
        <w:pStyle w:val="6"/>
        <w:ind w:firstLine="640"/>
        <w:rPr>
          <w:rFonts w:ascii="宋体" w:hAnsi="宋体"/>
        </w:rPr>
      </w:pPr>
      <w:r>
        <w:rPr>
          <w:rFonts w:hint="eastAsia" w:ascii="宋体" w:hAnsi="宋体"/>
          <w:lang w:val="en-US" w:eastAsia="zh-CN"/>
        </w:rPr>
        <w:t>七</w:t>
      </w:r>
      <w:r>
        <w:rPr>
          <w:rFonts w:hint="eastAsia" w:ascii="宋体" w:hAnsi="宋体"/>
        </w:rPr>
        <w:t>、资格证明文件</w:t>
      </w:r>
    </w:p>
    <w:p w14:paraId="631D4188">
      <w:pPr>
        <w:pStyle w:val="6"/>
        <w:ind w:firstLine="640"/>
        <w:rPr>
          <w:rFonts w:ascii="宋体" w:hAnsi="宋体"/>
        </w:rPr>
      </w:pPr>
      <w:r>
        <w:rPr>
          <w:rFonts w:hint="eastAsia" w:ascii="宋体" w:hAnsi="宋体"/>
          <w:lang w:val="en-US" w:eastAsia="zh-CN"/>
        </w:rPr>
        <w:t>八</w:t>
      </w:r>
      <w:r>
        <w:rPr>
          <w:rFonts w:hint="eastAsia" w:ascii="宋体" w:hAnsi="宋体"/>
        </w:rPr>
        <w:t>、业绩证明材料</w:t>
      </w:r>
    </w:p>
    <w:p w14:paraId="698AD55B">
      <w:pPr>
        <w:pStyle w:val="6"/>
        <w:ind w:firstLine="640"/>
        <w:rPr>
          <w:rFonts w:ascii="宋体" w:hAnsi="宋体"/>
        </w:rPr>
      </w:pPr>
      <w:r>
        <w:rPr>
          <w:rFonts w:hint="eastAsia" w:ascii="宋体" w:hAnsi="宋体"/>
          <w:lang w:val="en-US" w:eastAsia="zh-CN"/>
        </w:rPr>
        <w:t>九</w:t>
      </w:r>
      <w:r>
        <w:rPr>
          <w:rFonts w:hint="eastAsia" w:ascii="宋体" w:hAnsi="宋体"/>
        </w:rPr>
        <w:t>、报价人认为需要提供的其他材料</w:t>
      </w:r>
    </w:p>
    <w:p w14:paraId="39844E6A">
      <w:pPr>
        <w:pStyle w:val="6"/>
        <w:ind w:firstLine="560"/>
        <w:rPr>
          <w:rFonts w:ascii="微软雅黑" w:hAnsi="微软雅黑" w:eastAsia="微软雅黑"/>
          <w:sz w:val="28"/>
        </w:rPr>
      </w:pPr>
    </w:p>
    <w:p w14:paraId="3E3BEE3C">
      <w:pPr>
        <w:pStyle w:val="6"/>
        <w:ind w:firstLine="560"/>
        <w:rPr>
          <w:rFonts w:ascii="微软雅黑" w:hAnsi="微软雅黑" w:eastAsia="微软雅黑" w:cs="微软雅黑"/>
          <w:sz w:val="28"/>
        </w:rPr>
      </w:pPr>
      <w:r>
        <w:rPr>
          <w:rFonts w:hint="eastAsia" w:ascii="微软雅黑" w:hAnsi="微软雅黑" w:eastAsia="微软雅黑" w:cs="微软雅黑"/>
          <w:sz w:val="28"/>
        </w:rPr>
        <w:t>注：投标响应文件份数：一正二副共3份，按顺序装订。 投标响应</w:t>
      </w:r>
      <w:r>
        <w:rPr>
          <w:rFonts w:hint="eastAsia" w:ascii="微软雅黑" w:hAnsi="微软雅黑" w:eastAsia="微软雅黑" w:cs="微软雅黑"/>
          <w:sz w:val="28"/>
          <w:highlight w:val="cyan"/>
        </w:rPr>
        <w:t>文件的</w:t>
      </w:r>
      <w:r>
        <w:rPr>
          <w:rFonts w:hint="eastAsia" w:ascii="微软雅黑" w:hAnsi="微软雅黑" w:eastAsia="微软雅黑" w:cs="微软雅黑"/>
          <w:b/>
          <w:bCs/>
          <w:sz w:val="28"/>
          <w:highlight w:val="cyan"/>
          <w:u w:val="single"/>
        </w:rPr>
        <w:t>正本</w:t>
      </w:r>
      <w:r>
        <w:rPr>
          <w:rFonts w:hint="eastAsia" w:ascii="微软雅黑" w:hAnsi="微软雅黑" w:eastAsia="微软雅黑" w:cs="微软雅黑"/>
          <w:sz w:val="28"/>
        </w:rPr>
        <w:t>中提供的所有证明材料均须</w:t>
      </w:r>
      <w:r>
        <w:rPr>
          <w:rFonts w:hint="eastAsia" w:ascii="微软雅黑" w:hAnsi="微软雅黑" w:eastAsia="微软雅黑" w:cs="微软雅黑"/>
          <w:sz w:val="28"/>
          <w:u w:val="thick" w:color="FF0000"/>
        </w:rPr>
        <w:t>加盖报价人的</w:t>
      </w:r>
      <w:r>
        <w:rPr>
          <w:rFonts w:hint="eastAsia" w:ascii="微软雅黑" w:hAnsi="微软雅黑" w:eastAsia="微软雅黑" w:cs="微软雅黑"/>
          <w:b/>
          <w:bCs/>
          <w:color w:val="FF0000"/>
          <w:sz w:val="28"/>
          <w:u w:val="thick" w:color="FF0000"/>
        </w:rPr>
        <w:t>红印章</w:t>
      </w:r>
      <w:r>
        <w:rPr>
          <w:rFonts w:hint="eastAsia" w:ascii="微软雅黑" w:hAnsi="微软雅黑" w:eastAsia="微软雅黑" w:cs="微软雅黑"/>
          <w:sz w:val="28"/>
        </w:rPr>
        <w:t>，</w:t>
      </w:r>
      <w:r>
        <w:rPr>
          <w:rFonts w:hint="eastAsia" w:ascii="微软雅黑" w:hAnsi="微软雅黑" w:eastAsia="微软雅黑" w:cs="微软雅黑"/>
          <w:sz w:val="28"/>
          <w:u w:val="thick" w:color="FF0000"/>
        </w:rPr>
        <w:t>否则为无效投标</w:t>
      </w:r>
      <w:r>
        <w:rPr>
          <w:rFonts w:hint="eastAsia" w:ascii="微软雅黑" w:hAnsi="微软雅黑" w:eastAsia="微软雅黑" w:cs="微软雅黑"/>
          <w:sz w:val="28"/>
        </w:rPr>
        <w:t>。</w:t>
      </w:r>
    </w:p>
    <w:p w14:paraId="367D2D45">
      <w:pPr>
        <w:ind w:firstLine="720"/>
        <w:rPr>
          <w:rFonts w:ascii="方正小标宋简体" w:hAnsi="宋体" w:eastAsia="方正小标宋简体"/>
          <w:sz w:val="36"/>
        </w:rPr>
      </w:pPr>
    </w:p>
    <w:p w14:paraId="72992186"/>
    <w:p w14:paraId="0E9474C9"/>
    <w:p w14:paraId="3D32CD9C">
      <w:pPr>
        <w:jc w:val="center"/>
        <w:rPr>
          <w:rFonts w:ascii="方正小标宋简体" w:hAnsi="宋体" w:eastAsia="方正小标宋简体"/>
          <w:sz w:val="32"/>
        </w:rPr>
        <w:sectPr>
          <w:pgSz w:w="11906" w:h="16838"/>
          <w:pgMar w:top="1531" w:right="1304" w:bottom="1417" w:left="1418" w:header="851" w:footer="992" w:gutter="0"/>
          <w:cols w:space="0" w:num="1"/>
          <w:rtlGutter w:val="0"/>
          <w:docGrid w:linePitch="435" w:charSpace="0"/>
        </w:sectPr>
      </w:pPr>
    </w:p>
    <w:p w14:paraId="44E1C949">
      <w:pPr>
        <w:jc w:val="center"/>
        <w:rPr>
          <w:rFonts w:ascii="方正小标宋简体" w:hAnsi="宋体" w:eastAsia="方正小标宋简体"/>
          <w:sz w:val="32"/>
        </w:rPr>
      </w:pPr>
      <w:r>
        <w:rPr>
          <w:rFonts w:hint="eastAsia" w:ascii="方正小标宋简体" w:hAnsi="宋体" w:eastAsia="方正小标宋简体"/>
          <w:sz w:val="32"/>
        </w:rPr>
        <w:t>一、投标函</w:t>
      </w:r>
    </w:p>
    <w:p w14:paraId="4269B479">
      <w:pPr>
        <w:spacing w:line="400" w:lineRule="exact"/>
        <w:rPr>
          <w:rFonts w:ascii="宋体" w:hAnsi="宋体"/>
          <w:sz w:val="24"/>
        </w:rPr>
      </w:pPr>
      <w:r>
        <w:rPr>
          <w:rFonts w:hint="eastAsia" w:ascii="宋体" w:hAnsi="宋体"/>
          <w:sz w:val="24"/>
        </w:rPr>
        <w:t xml:space="preserve">致：涡阳县人民医院 </w:t>
      </w:r>
    </w:p>
    <w:p w14:paraId="20839D68">
      <w:pPr>
        <w:spacing w:line="400" w:lineRule="exact"/>
        <w:ind w:firstLine="480"/>
        <w:rPr>
          <w:rFonts w:ascii="宋体" w:hAnsi="宋体"/>
          <w:sz w:val="24"/>
        </w:rPr>
      </w:pPr>
      <w:r>
        <w:rPr>
          <w:rFonts w:hint="eastAsia" w:ascii="宋体" w:hAnsi="宋体"/>
          <w:sz w:val="24"/>
        </w:rPr>
        <w:t>1.我方已仔细研究了编号为</w:t>
      </w:r>
      <w:r>
        <w:rPr>
          <w:rFonts w:hint="eastAsia" w:ascii="宋体" w:hAnsi="宋体"/>
          <w:sz w:val="24"/>
          <w:u w:val="single"/>
        </w:rPr>
        <w:t xml:space="preserve">           </w:t>
      </w:r>
      <w:r>
        <w:rPr>
          <w:rFonts w:hint="eastAsia" w:ascii="宋体" w:hAnsi="宋体"/>
          <w:sz w:val="24"/>
        </w:rPr>
        <w:t xml:space="preserve"> （招标编号）的  </w:t>
      </w:r>
      <w:r>
        <w:rPr>
          <w:rFonts w:hint="eastAsia" w:ascii="宋体" w:hAnsi="宋体"/>
          <w:sz w:val="24"/>
          <w:u w:val="single"/>
        </w:rPr>
        <w:t xml:space="preserve">                </w:t>
      </w:r>
      <w:r>
        <w:rPr>
          <w:rFonts w:hint="eastAsia" w:ascii="宋体" w:hAnsi="宋体"/>
          <w:sz w:val="24"/>
        </w:rPr>
        <w:t>（项目名称）招标文件的全部内容，接受你方在招标文件中对报价人的约束条件。我方愿意以开标一览表中确定的投标总价，按照合同的约定履行合同义务。</w:t>
      </w:r>
    </w:p>
    <w:p w14:paraId="7D2C1781">
      <w:pPr>
        <w:spacing w:line="400" w:lineRule="exact"/>
        <w:ind w:firstLine="480"/>
        <w:rPr>
          <w:rFonts w:ascii="宋体" w:hAnsi="宋体"/>
          <w:sz w:val="24"/>
        </w:rPr>
      </w:pPr>
      <w:r>
        <w:rPr>
          <w:rFonts w:hint="eastAsia" w:ascii="宋体" w:hAnsi="宋体"/>
          <w:sz w:val="24"/>
        </w:rPr>
        <w:t>2.我方承诺在招标文件规定的投标有效期内不修改、撤销报价响应文件，且随时准备接受你方发出的中标通知书。</w:t>
      </w:r>
    </w:p>
    <w:p w14:paraId="6AD945AB">
      <w:pPr>
        <w:spacing w:line="400" w:lineRule="exact"/>
        <w:ind w:firstLine="480"/>
        <w:rPr>
          <w:rFonts w:ascii="宋体" w:hAnsi="宋体"/>
          <w:sz w:val="24"/>
        </w:rPr>
      </w:pPr>
      <w:r>
        <w:rPr>
          <w:rFonts w:hint="eastAsia" w:ascii="宋体" w:hAnsi="宋体"/>
          <w:sz w:val="24"/>
        </w:rPr>
        <w:t>3.随同本投标函提交投标保证金一份，金额为人民币¥</w:t>
      </w:r>
      <w:r>
        <w:rPr>
          <w:rFonts w:hint="eastAsia" w:ascii="宋体" w:hAnsi="宋体"/>
          <w:sz w:val="24"/>
          <w:u w:val="single"/>
        </w:rPr>
        <w:t xml:space="preserve">      </w:t>
      </w:r>
      <w:r>
        <w:rPr>
          <w:rFonts w:hint="eastAsia" w:ascii="宋体" w:hAnsi="宋体"/>
          <w:sz w:val="24"/>
        </w:rPr>
        <w:t>元（无此约定的划“/”）。</w:t>
      </w:r>
    </w:p>
    <w:p w14:paraId="63DAEE59">
      <w:pPr>
        <w:spacing w:line="400" w:lineRule="exact"/>
        <w:ind w:firstLine="480"/>
        <w:rPr>
          <w:rFonts w:ascii="宋体" w:hAnsi="宋体"/>
          <w:sz w:val="24"/>
        </w:rPr>
      </w:pPr>
      <w:r>
        <w:rPr>
          <w:rFonts w:hint="eastAsia" w:ascii="宋体" w:hAnsi="宋体"/>
          <w:sz w:val="24"/>
        </w:rPr>
        <w:t>4.我方已详细审查全部招标文件，包括全部澄清、修改、答疑补充文件。我们完全理解并同意放弃对这方面有不明及误解的权力。</w:t>
      </w:r>
    </w:p>
    <w:p w14:paraId="69A3DEA1">
      <w:pPr>
        <w:spacing w:line="400" w:lineRule="exact"/>
        <w:ind w:firstLine="480"/>
        <w:rPr>
          <w:rFonts w:ascii="宋体" w:hAnsi="宋体"/>
          <w:sz w:val="24"/>
        </w:rPr>
      </w:pPr>
      <w:r>
        <w:rPr>
          <w:rFonts w:hint="eastAsia" w:ascii="宋体" w:hAnsi="宋体"/>
          <w:sz w:val="24"/>
        </w:rPr>
        <w:t>5.我方在此声明，所递交的报价响应文件及有关资料内容完整、真实和准确，且不存在招标文件第二章“报价人须知”第1.4.3项规定的任何一种情形。</w:t>
      </w:r>
    </w:p>
    <w:p w14:paraId="5ACBE27C">
      <w:pPr>
        <w:spacing w:line="400" w:lineRule="exact"/>
        <w:ind w:firstLine="480"/>
        <w:rPr>
          <w:rFonts w:ascii="宋体" w:hAnsi="宋体"/>
          <w:sz w:val="24"/>
        </w:rPr>
      </w:pPr>
      <w:r>
        <w:rPr>
          <w:rFonts w:hint="eastAsia" w:ascii="宋体" w:hAnsi="宋体"/>
          <w:sz w:val="24"/>
        </w:rPr>
        <w:t>6.如我方中标：</w:t>
      </w:r>
    </w:p>
    <w:p w14:paraId="7CD0F1CE">
      <w:pPr>
        <w:spacing w:line="400" w:lineRule="exact"/>
        <w:ind w:firstLine="480"/>
        <w:rPr>
          <w:rFonts w:ascii="宋体" w:hAnsi="宋体"/>
          <w:sz w:val="24"/>
        </w:rPr>
      </w:pPr>
      <w:r>
        <w:rPr>
          <w:rFonts w:hint="eastAsia" w:ascii="宋体" w:hAnsi="宋体"/>
          <w:sz w:val="24"/>
        </w:rPr>
        <w:t>（1）我方承诺在收到中标通知书后，在中标通知书规定的期限内与你方签订合同；</w:t>
      </w:r>
    </w:p>
    <w:p w14:paraId="17DC0BD2">
      <w:pPr>
        <w:spacing w:line="400" w:lineRule="exact"/>
        <w:ind w:firstLine="480"/>
        <w:rPr>
          <w:rFonts w:ascii="宋体" w:hAnsi="宋体"/>
          <w:sz w:val="24"/>
        </w:rPr>
      </w:pPr>
      <w:r>
        <w:rPr>
          <w:rFonts w:hint="eastAsia" w:ascii="宋体" w:hAnsi="宋体"/>
          <w:sz w:val="24"/>
        </w:rPr>
        <w:t>（2）在签订合同时不向你方提出附加条件；</w:t>
      </w:r>
    </w:p>
    <w:p w14:paraId="5973D074">
      <w:pPr>
        <w:spacing w:line="400" w:lineRule="exact"/>
        <w:ind w:firstLine="480"/>
        <w:rPr>
          <w:rFonts w:ascii="宋体" w:hAnsi="宋体"/>
          <w:sz w:val="24"/>
        </w:rPr>
      </w:pPr>
      <w:r>
        <w:rPr>
          <w:rFonts w:hint="eastAsia" w:ascii="宋体" w:hAnsi="宋体"/>
          <w:sz w:val="24"/>
        </w:rPr>
        <w:t>（3）我方承诺按照招标文件规定向你方递交履约保证金；</w:t>
      </w:r>
    </w:p>
    <w:p w14:paraId="3F8A4EAD">
      <w:pPr>
        <w:spacing w:line="400" w:lineRule="exact"/>
        <w:ind w:firstLine="480"/>
        <w:rPr>
          <w:rFonts w:ascii="宋体" w:hAnsi="宋体"/>
          <w:sz w:val="24"/>
        </w:rPr>
      </w:pPr>
      <w:r>
        <w:rPr>
          <w:rFonts w:hint="eastAsia" w:ascii="宋体" w:hAnsi="宋体"/>
          <w:sz w:val="24"/>
        </w:rPr>
        <w:t>（4）我方承诺在合同约定的期限内提供并交付货物及服务，履行合同规定的各项义务。</w:t>
      </w:r>
    </w:p>
    <w:p w14:paraId="4B41BC00">
      <w:pPr>
        <w:spacing w:line="400" w:lineRule="exact"/>
        <w:ind w:firstLine="480"/>
        <w:rPr>
          <w:rFonts w:ascii="宋体" w:hAnsi="宋体"/>
          <w:sz w:val="24"/>
        </w:rPr>
      </w:pPr>
      <w:r>
        <w:rPr>
          <w:rFonts w:hint="eastAsia" w:ascii="宋体" w:hAnsi="宋体"/>
          <w:sz w:val="24"/>
        </w:rPr>
        <w:t>7.我方同意按照你方要求提供与我方投标有关的一切数据或资料，完全理解你方不一定接受最低价的投标或收到的任何投标、不一定授予最低报价人为成交人。</w:t>
      </w:r>
    </w:p>
    <w:p w14:paraId="02016735">
      <w:pPr>
        <w:spacing w:line="400" w:lineRule="exact"/>
        <w:ind w:firstLine="480"/>
        <w:rPr>
          <w:rFonts w:ascii="宋体" w:hAnsi="宋体"/>
          <w:sz w:val="24"/>
        </w:rPr>
      </w:pPr>
      <w:r>
        <w:rPr>
          <w:rFonts w:hint="eastAsia" w:ascii="宋体" w:hAnsi="宋体"/>
          <w:sz w:val="24"/>
        </w:rPr>
        <w:t>8.我方对报价响应文件中所提供资料、文件、证书及证件的真实性、合法性和有效性负责。</w:t>
      </w:r>
    </w:p>
    <w:p w14:paraId="4E7E9F72">
      <w:pPr>
        <w:tabs>
          <w:tab w:val="left" w:leader="underscore" w:pos="3600"/>
          <w:tab w:val="left" w:leader="underscore" w:pos="5400"/>
        </w:tabs>
        <w:spacing w:line="400" w:lineRule="exact"/>
        <w:ind w:firstLine="482"/>
        <w:rPr>
          <w:rFonts w:ascii="宋体" w:hAnsi="宋体"/>
          <w:b/>
          <w:sz w:val="24"/>
          <w:u w:val="single"/>
        </w:rPr>
      </w:pPr>
      <w:r>
        <w:rPr>
          <w:rFonts w:hint="eastAsia" w:ascii="宋体" w:hAnsi="宋体"/>
          <w:b/>
          <w:sz w:val="24"/>
        </w:rPr>
        <w:t>9.其他补充说明：</w:t>
      </w:r>
      <w:r>
        <w:rPr>
          <w:rFonts w:hint="eastAsia" w:ascii="宋体" w:hAnsi="宋体"/>
          <w:b/>
          <w:sz w:val="24"/>
          <w:u w:val="single"/>
        </w:rPr>
        <w:t xml:space="preserve">                                               </w:t>
      </w:r>
    </w:p>
    <w:p w14:paraId="7FC3327D">
      <w:pPr>
        <w:tabs>
          <w:tab w:val="left" w:leader="underscore" w:pos="3600"/>
          <w:tab w:val="left" w:leader="underscore" w:pos="5400"/>
        </w:tabs>
        <w:spacing w:line="400" w:lineRule="exact"/>
        <w:ind w:firstLine="482"/>
        <w:rPr>
          <w:rFonts w:ascii="宋体" w:hAnsi="宋体"/>
          <w:b/>
          <w:sz w:val="24"/>
        </w:rPr>
      </w:pPr>
    </w:p>
    <w:p w14:paraId="65837C0B">
      <w:pPr>
        <w:pStyle w:val="29"/>
        <w:spacing w:line="390" w:lineRule="atLeast"/>
        <w:ind w:firstLine="480"/>
        <w:rPr>
          <w:rFonts w:ascii="宋体" w:hAnsi="宋体"/>
          <w:sz w:val="24"/>
        </w:rPr>
      </w:pPr>
      <w:r>
        <w:rPr>
          <w:rFonts w:hint="eastAsia" w:ascii="宋体" w:hAnsi="宋体"/>
          <w:sz w:val="24"/>
        </w:rPr>
        <w:t>报价人：</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w:t>
      </w:r>
      <w:r>
        <w:rPr>
          <w:rFonts w:hint="eastAsia" w:ascii="宋体" w:hAnsi="宋体" w:cs="宋体"/>
          <w:b/>
          <w:color w:val="FF0000"/>
          <w:sz w:val="24"/>
          <w:szCs w:val="24"/>
        </w:rPr>
        <w:t>单位盖章</w:t>
      </w:r>
      <w:r>
        <w:rPr>
          <w:rFonts w:hint="eastAsia" w:ascii="宋体" w:hAnsi="宋体"/>
          <w:sz w:val="24"/>
        </w:rPr>
        <w:t>）</w:t>
      </w:r>
    </w:p>
    <w:p w14:paraId="583334CE">
      <w:pPr>
        <w:pStyle w:val="29"/>
        <w:spacing w:line="390" w:lineRule="atLeast"/>
        <w:ind w:firstLine="480"/>
        <w:rPr>
          <w:rFonts w:ascii="宋体" w:hAnsi="宋体"/>
          <w:sz w:val="24"/>
        </w:rPr>
      </w:pPr>
      <w:r>
        <w:rPr>
          <w:rFonts w:hint="eastAsia" w:ascii="宋体" w:hAnsi="宋体"/>
          <w:sz w:val="24"/>
        </w:rPr>
        <w:t>法定代表人（单位负责人）或其委托代理人</w:t>
      </w:r>
      <w:r>
        <w:rPr>
          <w:rFonts w:hint="eastAsia" w:ascii="宋体" w:hAnsi="宋体"/>
          <w:spacing w:val="1"/>
          <w:sz w:val="24"/>
        </w:rPr>
        <w:t>：</w:t>
      </w:r>
      <w:r>
        <w:rPr>
          <w:rFonts w:hint="eastAsia" w:ascii="宋体" w:hAnsi="宋体"/>
          <w:spacing w:val="42"/>
          <w:sz w:val="24"/>
          <w:u w:val="single"/>
        </w:rPr>
        <w:t xml:space="preserve">            </w:t>
      </w:r>
      <w:r>
        <w:rPr>
          <w:rFonts w:hint="eastAsia" w:ascii="宋体" w:hAnsi="宋体"/>
          <w:sz w:val="24"/>
        </w:rPr>
        <w:t>（</w:t>
      </w:r>
      <w:r>
        <w:rPr>
          <w:rFonts w:hint="eastAsia" w:ascii="宋体" w:hAnsi="宋体"/>
          <w:b/>
          <w:color w:val="FF0000"/>
          <w:sz w:val="24"/>
        </w:rPr>
        <w:t>签字或盖章</w:t>
      </w:r>
      <w:r>
        <w:rPr>
          <w:rFonts w:hint="eastAsia" w:ascii="宋体" w:hAnsi="宋体"/>
          <w:sz w:val="24"/>
        </w:rPr>
        <w:t xml:space="preserve">） </w:t>
      </w:r>
    </w:p>
    <w:p w14:paraId="39690884">
      <w:pPr>
        <w:pStyle w:val="29"/>
        <w:spacing w:line="390" w:lineRule="atLeast"/>
        <w:ind w:firstLine="476"/>
        <w:rPr>
          <w:rFonts w:ascii="宋体" w:hAnsi="宋体"/>
          <w:sz w:val="24"/>
        </w:rPr>
      </w:pPr>
      <w:r>
        <w:rPr>
          <w:rFonts w:hint="eastAsia" w:ascii="宋体" w:hAnsi="宋体"/>
          <w:spacing w:val="-1"/>
          <w:sz w:val="24"/>
        </w:rPr>
        <w:t>地</w:t>
      </w:r>
      <w:r>
        <w:rPr>
          <w:rFonts w:hint="eastAsia" w:ascii="宋体" w:hAnsi="宋体"/>
          <w:spacing w:val="1"/>
          <w:sz w:val="24"/>
        </w:rPr>
        <w:t>址</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pacing w:val="-1"/>
          <w:sz w:val="24"/>
        </w:rPr>
        <w:t>邮</w:t>
      </w:r>
      <w:r>
        <w:rPr>
          <w:rFonts w:hint="eastAsia" w:ascii="宋体" w:hAnsi="宋体"/>
          <w:sz w:val="24"/>
        </w:rPr>
        <w:t>编</w:t>
      </w:r>
      <w:r>
        <w:rPr>
          <w:rFonts w:hint="eastAsia" w:ascii="宋体" w:hAnsi="宋体"/>
          <w:sz w:val="24"/>
          <w:u w:val="single"/>
        </w:rPr>
        <w:t xml:space="preserve">                            </w:t>
      </w:r>
    </w:p>
    <w:p w14:paraId="11E0FF12">
      <w:pPr>
        <w:pStyle w:val="29"/>
        <w:spacing w:line="390" w:lineRule="atLeast"/>
        <w:ind w:firstLine="476"/>
        <w:rPr>
          <w:rFonts w:ascii="宋体" w:hAnsi="宋体"/>
          <w:sz w:val="24"/>
        </w:rPr>
      </w:pPr>
      <w:r>
        <w:rPr>
          <w:rFonts w:hint="eastAsia" w:ascii="宋体" w:hAnsi="宋体"/>
          <w:spacing w:val="-1"/>
          <w:sz w:val="24"/>
        </w:rPr>
        <w:t>电</w:t>
      </w:r>
      <w:r>
        <w:rPr>
          <w:rFonts w:hint="eastAsia" w:ascii="宋体" w:hAnsi="宋体"/>
          <w:spacing w:val="1"/>
          <w:sz w:val="24"/>
        </w:rPr>
        <w:t>话</w:t>
      </w:r>
      <w:r>
        <w:rPr>
          <w:rFonts w:hint="eastAsia" w:ascii="宋体" w:hAnsi="宋体"/>
          <w:sz w:val="24"/>
          <w:u w:val="single"/>
        </w:rPr>
        <w:t xml:space="preserve">                        </w:t>
      </w:r>
      <w:r>
        <w:rPr>
          <w:rFonts w:hint="eastAsia" w:ascii="宋体" w:hAnsi="宋体"/>
          <w:spacing w:val="-1"/>
          <w:sz w:val="24"/>
        </w:rPr>
        <w:t>传</w:t>
      </w:r>
      <w:r>
        <w:rPr>
          <w:rFonts w:hint="eastAsia" w:ascii="宋体" w:hAnsi="宋体"/>
          <w:sz w:val="24"/>
        </w:rPr>
        <w:t>真</w:t>
      </w:r>
      <w:r>
        <w:rPr>
          <w:rFonts w:hint="eastAsia" w:ascii="宋体" w:hAnsi="宋体"/>
          <w:sz w:val="24"/>
          <w:u w:val="single"/>
        </w:rPr>
        <w:t xml:space="preserve">                       </w:t>
      </w:r>
    </w:p>
    <w:p w14:paraId="2E51E45B">
      <w:pPr>
        <w:pStyle w:val="29"/>
        <w:spacing w:line="390" w:lineRule="atLeast"/>
        <w:ind w:firstLine="480"/>
        <w:rPr>
          <w:rFonts w:ascii="宋体" w:hAnsi="宋体"/>
          <w:sz w:val="24"/>
        </w:rPr>
      </w:pPr>
      <w:r>
        <w:rPr>
          <w:rFonts w:hint="eastAsia" w:ascii="宋体" w:hAnsi="宋体"/>
          <w:sz w:val="24"/>
        </w:rPr>
        <w:t>电子邮箱</w:t>
      </w:r>
      <w:r>
        <w:rPr>
          <w:rFonts w:hint="eastAsia" w:ascii="宋体" w:hAnsi="宋体"/>
          <w:sz w:val="24"/>
          <w:u w:val="single"/>
        </w:rPr>
        <w:t xml:space="preserve">                  </w:t>
      </w:r>
      <w:r>
        <w:rPr>
          <w:rFonts w:hint="eastAsia" w:ascii="宋体" w:hAnsi="宋体"/>
          <w:sz w:val="24"/>
        </w:rPr>
        <w:t>网址：</w:t>
      </w:r>
      <w:r>
        <w:rPr>
          <w:rFonts w:hint="eastAsia" w:ascii="宋体" w:hAnsi="宋体"/>
          <w:sz w:val="24"/>
          <w:u w:val="single"/>
        </w:rPr>
        <w:t xml:space="preserve">                       </w:t>
      </w:r>
    </w:p>
    <w:p w14:paraId="32A83E01">
      <w:pPr>
        <w:pStyle w:val="29"/>
        <w:spacing w:line="200" w:lineRule="atLeast"/>
        <w:ind w:firstLine="480"/>
        <w:rPr>
          <w:rFonts w:hint="eastAsia"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日</w:t>
      </w:r>
    </w:p>
    <w:p w14:paraId="602FC0F4">
      <w:pPr>
        <w:pStyle w:val="29"/>
        <w:spacing w:line="200" w:lineRule="atLeast"/>
        <w:ind w:firstLine="480"/>
        <w:rPr>
          <w:rFonts w:hint="eastAsia" w:ascii="宋体" w:hAnsi="宋体"/>
          <w:sz w:val="24"/>
        </w:rPr>
      </w:pPr>
    </w:p>
    <w:p w14:paraId="054CBD28">
      <w:pPr>
        <w:tabs>
          <w:tab w:val="left" w:leader="underscore" w:pos="3600"/>
          <w:tab w:val="left" w:leader="underscore" w:pos="5400"/>
        </w:tabs>
        <w:spacing w:line="400" w:lineRule="exact"/>
        <w:ind w:firstLine="482"/>
        <w:rPr>
          <w:rFonts w:hint="eastAsia" w:ascii="宋体" w:hAnsi="宋体"/>
          <w:b/>
          <w:sz w:val="24"/>
        </w:rPr>
      </w:pPr>
      <w:r>
        <w:rPr>
          <w:rFonts w:hint="eastAsia" w:ascii="宋体" w:hAnsi="宋体"/>
          <w:b/>
          <w:sz w:val="24"/>
        </w:rPr>
        <w:t>注：1.采用资格预审的，资格审查资料如有更新或补充，报价人应在第 9 条中说明。</w:t>
      </w:r>
    </w:p>
    <w:p w14:paraId="6BD61587">
      <w:pPr>
        <w:rPr>
          <w:rFonts w:ascii="楷体_GB2312" w:eastAsia="楷体_GB2312"/>
          <w:b/>
          <w:sz w:val="24"/>
        </w:rPr>
      </w:pPr>
      <w:r>
        <w:rPr>
          <w:rFonts w:hint="eastAsia"/>
        </w:rPr>
        <w:t xml:space="preserve">  </w:t>
      </w:r>
      <w:r>
        <w:rPr>
          <w:rFonts w:hint="eastAsia"/>
          <w:b/>
        </w:rPr>
        <w:t xml:space="preserve">   </w:t>
      </w:r>
      <w:r>
        <w:rPr>
          <w:rFonts w:hint="eastAsia"/>
          <w:b/>
          <w:lang w:val="en-US" w:eastAsia="zh-CN"/>
        </w:rPr>
        <w:t xml:space="preserve">   </w:t>
      </w:r>
      <w:r>
        <w:rPr>
          <w:rFonts w:hint="eastAsia" w:ascii="楷体_GB2312" w:eastAsia="楷体_GB2312"/>
          <w:b/>
          <w:sz w:val="24"/>
        </w:rPr>
        <w:t>2.报价人签字盖章后，即视为响应本采购文件响应承诺。</w:t>
      </w:r>
    </w:p>
    <w:p w14:paraId="282DA508"/>
    <w:p w14:paraId="39FC044D">
      <w:pPr>
        <w:spacing w:line="240" w:lineRule="atLeast"/>
        <w:jc w:val="center"/>
        <w:rPr>
          <w:rFonts w:hint="eastAsia" w:ascii="方正小标宋简体" w:hAnsi="宋体" w:eastAsia="方正小标宋简体"/>
          <w:sz w:val="32"/>
        </w:rPr>
        <w:sectPr>
          <w:pgSz w:w="11906" w:h="16838"/>
          <w:pgMar w:top="1531" w:right="1304" w:bottom="1418" w:left="1418" w:header="851" w:footer="992" w:gutter="0"/>
          <w:cols w:space="720" w:num="1"/>
          <w:docGrid w:linePitch="435" w:charSpace="0"/>
        </w:sectPr>
      </w:pPr>
    </w:p>
    <w:p w14:paraId="68FC27CA">
      <w:pPr>
        <w:spacing w:line="240" w:lineRule="atLeast"/>
        <w:jc w:val="center"/>
        <w:rPr>
          <w:rFonts w:ascii="方正小标宋简体" w:hAnsi="宋体" w:eastAsia="方正小标宋简体"/>
          <w:sz w:val="32"/>
        </w:rPr>
      </w:pPr>
      <w:r>
        <w:rPr>
          <w:rFonts w:hint="eastAsia" w:ascii="方正小标宋简体" w:hAnsi="宋体" w:eastAsia="方正小标宋简体"/>
          <w:sz w:val="32"/>
        </w:rPr>
        <w:t>二、开标一览表</w:t>
      </w:r>
    </w:p>
    <w:p w14:paraId="3544FBCA">
      <w:pPr>
        <w:spacing w:line="333" w:lineRule="atLeast"/>
        <w:ind w:firstLine="416"/>
        <w:jc w:val="right"/>
        <w:rPr>
          <w:rFonts w:ascii="Calibri" w:hAnsi="宋体" w:eastAsia="Calibri"/>
          <w:kern w:val="0"/>
        </w:rPr>
      </w:pPr>
      <w:r>
        <w:rPr>
          <w:rFonts w:hint="eastAsia" w:ascii="微软雅黑" w:hAnsi="微软雅黑" w:eastAsia="微软雅黑" w:cs="微软雅黑"/>
          <w:spacing w:val="-1"/>
          <w:kern w:val="0"/>
          <w:position w:val="-4"/>
        </w:rPr>
        <w:t>货</w:t>
      </w:r>
      <w:r>
        <w:rPr>
          <w:rFonts w:ascii="Calibri" w:hAnsi="宋体" w:eastAsia="Calibri"/>
          <w:kern w:val="0"/>
          <w:position w:val="-4"/>
        </w:rPr>
        <w:t>币单位</w:t>
      </w:r>
      <w:r>
        <w:rPr>
          <w:rFonts w:ascii="Calibri" w:hAnsi="宋体" w:eastAsia="Calibri"/>
          <w:spacing w:val="-24"/>
          <w:kern w:val="0"/>
          <w:position w:val="-4"/>
        </w:rPr>
        <w:t>：</w:t>
      </w:r>
      <w:r>
        <w:rPr>
          <w:rFonts w:ascii="Calibri" w:hAnsi="宋体" w:eastAsia="Calibri"/>
          <w:kern w:val="0"/>
          <w:position w:val="-4"/>
        </w:rPr>
        <w:t>人民币</w:t>
      </w:r>
    </w:p>
    <w:tbl>
      <w:tblPr>
        <w:tblStyle w:val="13"/>
        <w:tblW w:w="0" w:type="auto"/>
        <w:tblInd w:w="2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0"/>
        <w:gridCol w:w="2724"/>
        <w:gridCol w:w="6114"/>
      </w:tblGrid>
      <w:tr w14:paraId="188E7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8"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11AC155">
            <w:pPr>
              <w:adjustRightInd w:val="0"/>
              <w:snapToGrid w:val="0"/>
              <w:jc w:val="center"/>
              <w:rPr>
                <w:rFonts w:ascii="Calibri" w:hAnsi="宋体" w:eastAsia="Calibri"/>
                <w:b/>
                <w:kern w:val="0"/>
                <w:sz w:val="24"/>
              </w:rPr>
            </w:pPr>
            <w:r>
              <w:rPr>
                <w:rFonts w:hint="eastAsia" w:ascii="微软雅黑" w:hAnsi="微软雅黑" w:eastAsia="微软雅黑" w:cs="微软雅黑"/>
                <w:b/>
                <w:kern w:val="0"/>
                <w:sz w:val="24"/>
              </w:rPr>
              <w:t>序</w:t>
            </w:r>
            <w:r>
              <w:rPr>
                <w:rFonts w:ascii="Calibri" w:hAnsi="宋体" w:eastAsia="Calibri"/>
                <w:b/>
                <w:kern w:val="0"/>
                <w:sz w:val="24"/>
              </w:rPr>
              <w:t>号</w:t>
            </w:r>
          </w:p>
        </w:tc>
        <w:tc>
          <w:tcPr>
            <w:tcW w:w="2724" w:type="dxa"/>
            <w:tcBorders>
              <w:top w:val="single" w:color="000000" w:sz="6" w:space="0"/>
              <w:left w:val="single" w:color="000000" w:sz="6" w:space="0"/>
              <w:bottom w:val="single" w:color="000000" w:sz="6" w:space="0"/>
              <w:right w:val="single" w:color="000000" w:sz="6" w:space="0"/>
            </w:tcBorders>
            <w:vAlign w:val="center"/>
          </w:tcPr>
          <w:p w14:paraId="57328A98">
            <w:pPr>
              <w:adjustRightInd w:val="0"/>
              <w:snapToGrid w:val="0"/>
              <w:jc w:val="center"/>
              <w:rPr>
                <w:rFonts w:ascii="Calibri" w:hAnsi="宋体" w:eastAsia="Calibri"/>
                <w:b/>
                <w:kern w:val="0"/>
                <w:sz w:val="24"/>
              </w:rPr>
            </w:pPr>
            <w:r>
              <w:rPr>
                <w:rFonts w:hint="eastAsia" w:ascii="微软雅黑" w:hAnsi="微软雅黑" w:eastAsia="微软雅黑" w:cs="微软雅黑"/>
                <w:b/>
                <w:kern w:val="0"/>
                <w:sz w:val="24"/>
              </w:rPr>
              <w:t>项</w:t>
            </w:r>
            <w:r>
              <w:rPr>
                <w:rFonts w:ascii="Calibri" w:hAnsi="宋体" w:eastAsia="Calibri"/>
                <w:b/>
                <w:kern w:val="0"/>
                <w:sz w:val="24"/>
              </w:rPr>
              <w:t>目</w:t>
            </w:r>
          </w:p>
        </w:tc>
        <w:tc>
          <w:tcPr>
            <w:tcW w:w="6114" w:type="dxa"/>
            <w:tcBorders>
              <w:top w:val="single" w:color="000000" w:sz="6" w:space="0"/>
              <w:left w:val="single" w:color="000000" w:sz="6" w:space="0"/>
              <w:bottom w:val="single" w:color="000000" w:sz="6" w:space="0"/>
              <w:right w:val="single" w:color="000000" w:sz="6" w:space="0"/>
            </w:tcBorders>
            <w:vAlign w:val="center"/>
          </w:tcPr>
          <w:p w14:paraId="0299AB37">
            <w:pPr>
              <w:adjustRightInd w:val="0"/>
              <w:snapToGrid w:val="0"/>
              <w:jc w:val="center"/>
              <w:rPr>
                <w:rFonts w:ascii="Calibri" w:hAnsi="宋体" w:eastAsia="Calibri"/>
                <w:b/>
                <w:kern w:val="0"/>
                <w:sz w:val="24"/>
              </w:rPr>
            </w:pPr>
            <w:r>
              <w:rPr>
                <w:rFonts w:hint="eastAsia" w:ascii="微软雅黑" w:hAnsi="微软雅黑" w:eastAsia="微软雅黑" w:cs="微软雅黑"/>
                <w:b/>
                <w:kern w:val="0"/>
                <w:sz w:val="24"/>
              </w:rPr>
              <w:t>内</w:t>
            </w:r>
            <w:r>
              <w:rPr>
                <w:rFonts w:ascii="Calibri" w:hAnsi="宋体" w:eastAsia="Calibri"/>
                <w:b/>
                <w:kern w:val="0"/>
                <w:sz w:val="24"/>
              </w:rPr>
              <w:t>容</w:t>
            </w:r>
          </w:p>
        </w:tc>
      </w:tr>
      <w:tr w14:paraId="258A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3F48A7DA">
            <w:pPr>
              <w:adjustRightInd w:val="0"/>
              <w:snapToGrid w:val="0"/>
              <w:jc w:val="center"/>
              <w:rPr>
                <w:rFonts w:ascii="Calibri" w:hAnsi="宋体" w:eastAsia="Calibri"/>
                <w:kern w:val="0"/>
                <w:sz w:val="24"/>
              </w:rPr>
            </w:pPr>
            <w:r>
              <w:rPr>
                <w:rFonts w:ascii="Calibri" w:hAnsi="宋体" w:eastAsia="Calibri"/>
                <w:kern w:val="0"/>
                <w:sz w:val="24"/>
              </w:rPr>
              <w:t>1</w:t>
            </w:r>
          </w:p>
        </w:tc>
        <w:tc>
          <w:tcPr>
            <w:tcW w:w="2724" w:type="dxa"/>
            <w:tcBorders>
              <w:top w:val="single" w:color="000000" w:sz="6" w:space="0"/>
              <w:left w:val="single" w:color="000000" w:sz="6" w:space="0"/>
              <w:bottom w:val="single" w:color="000000" w:sz="6" w:space="0"/>
              <w:right w:val="single" w:color="000000" w:sz="6" w:space="0"/>
            </w:tcBorders>
            <w:vAlign w:val="center"/>
          </w:tcPr>
          <w:p w14:paraId="5744B897">
            <w:pPr>
              <w:adjustRightInd w:val="0"/>
              <w:snapToGrid w:val="0"/>
              <w:jc w:val="center"/>
              <w:rPr>
                <w:rFonts w:ascii="Calibri" w:hAnsi="宋体" w:eastAsia="Calibri"/>
                <w:kern w:val="0"/>
                <w:sz w:val="24"/>
              </w:rPr>
            </w:pPr>
            <w:r>
              <w:rPr>
                <w:rFonts w:hint="eastAsia" w:ascii="微软雅黑" w:hAnsi="微软雅黑" w:eastAsia="微软雅黑" w:cs="微软雅黑"/>
                <w:kern w:val="0"/>
                <w:sz w:val="24"/>
              </w:rPr>
              <w:t>项</w:t>
            </w:r>
            <w:r>
              <w:rPr>
                <w:rFonts w:ascii="Calibri" w:hAnsi="宋体" w:eastAsia="Calibri"/>
                <w:kern w:val="0"/>
                <w:sz w:val="24"/>
              </w:rPr>
              <w:t>目名称</w:t>
            </w:r>
          </w:p>
        </w:tc>
        <w:tc>
          <w:tcPr>
            <w:tcW w:w="6114" w:type="dxa"/>
            <w:tcBorders>
              <w:top w:val="single" w:color="000000" w:sz="6" w:space="0"/>
              <w:left w:val="single" w:color="000000" w:sz="6" w:space="0"/>
              <w:bottom w:val="single" w:color="000000" w:sz="6" w:space="0"/>
              <w:right w:val="single" w:color="000000" w:sz="6" w:space="0"/>
            </w:tcBorders>
            <w:vAlign w:val="center"/>
          </w:tcPr>
          <w:p w14:paraId="608B6D31">
            <w:pPr>
              <w:pStyle w:val="11"/>
              <w:jc w:val="center"/>
              <w:rPr>
                <w:rFonts w:hint="eastAsia" w:ascii="Calibri" w:hAnsi="宋体" w:eastAsia="等线"/>
                <w:kern w:val="0"/>
                <w:sz w:val="24"/>
                <w:lang w:eastAsia="zh-CN"/>
              </w:rPr>
            </w:pPr>
            <w:r>
              <w:rPr>
                <w:rFonts w:hint="eastAsia"/>
                <w:sz w:val="24"/>
              </w:rPr>
              <w:t>涡阳县人民医院</w:t>
            </w:r>
            <w:r>
              <w:rPr>
                <w:rFonts w:hint="eastAsia"/>
                <w:sz w:val="24"/>
                <w:lang w:val="en-US" w:eastAsia="zh-CN"/>
              </w:rPr>
              <w:t>采购预防接种门诊设备项目</w:t>
            </w:r>
          </w:p>
        </w:tc>
      </w:tr>
      <w:tr w14:paraId="385D3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8448903">
            <w:pPr>
              <w:adjustRightInd w:val="0"/>
              <w:snapToGrid w:val="0"/>
              <w:jc w:val="center"/>
              <w:rPr>
                <w:rFonts w:ascii="Calibri" w:hAnsi="宋体" w:eastAsia="Calibri"/>
                <w:kern w:val="0"/>
                <w:sz w:val="24"/>
              </w:rPr>
            </w:pPr>
            <w:r>
              <w:rPr>
                <w:rFonts w:ascii="Calibri" w:hAnsi="宋体" w:eastAsia="Calibri"/>
                <w:kern w:val="0"/>
                <w:sz w:val="24"/>
              </w:rPr>
              <w:t>2</w:t>
            </w:r>
          </w:p>
        </w:tc>
        <w:tc>
          <w:tcPr>
            <w:tcW w:w="2724" w:type="dxa"/>
            <w:tcBorders>
              <w:top w:val="single" w:color="000000" w:sz="6" w:space="0"/>
              <w:left w:val="single" w:color="000000" w:sz="6" w:space="0"/>
              <w:bottom w:val="single" w:color="000000" w:sz="6" w:space="0"/>
              <w:right w:val="single" w:color="000000" w:sz="6" w:space="0"/>
            </w:tcBorders>
            <w:vAlign w:val="center"/>
          </w:tcPr>
          <w:p w14:paraId="35EF9A2E">
            <w:pPr>
              <w:adjustRightInd w:val="0"/>
              <w:snapToGrid w:val="0"/>
              <w:jc w:val="center"/>
              <w:rPr>
                <w:rFonts w:ascii="Calibri" w:hAnsi="宋体" w:eastAsia="Calibri"/>
                <w:kern w:val="0"/>
                <w:sz w:val="24"/>
              </w:rPr>
            </w:pPr>
            <w:r>
              <w:rPr>
                <w:rFonts w:hint="eastAsia" w:ascii="微软雅黑" w:hAnsi="微软雅黑" w:eastAsia="微软雅黑" w:cs="微软雅黑"/>
                <w:kern w:val="0"/>
                <w:sz w:val="24"/>
              </w:rPr>
              <w:t>招</w:t>
            </w:r>
            <w:r>
              <w:rPr>
                <w:rFonts w:ascii="Calibri" w:hAnsi="宋体" w:eastAsia="Calibri"/>
                <w:kern w:val="0"/>
                <w:sz w:val="24"/>
              </w:rPr>
              <w:t>标编号</w:t>
            </w:r>
          </w:p>
        </w:tc>
        <w:tc>
          <w:tcPr>
            <w:tcW w:w="6114" w:type="dxa"/>
            <w:tcBorders>
              <w:top w:val="single" w:color="000000" w:sz="6" w:space="0"/>
              <w:left w:val="single" w:color="000000" w:sz="6" w:space="0"/>
              <w:bottom w:val="single" w:color="000000" w:sz="6" w:space="0"/>
              <w:right w:val="single" w:color="000000" w:sz="6" w:space="0"/>
            </w:tcBorders>
            <w:vAlign w:val="center"/>
          </w:tcPr>
          <w:p w14:paraId="6161E214">
            <w:pPr>
              <w:adjustRightInd w:val="0"/>
              <w:snapToGrid w:val="0"/>
              <w:rPr>
                <w:rFonts w:ascii="Calibri" w:hAnsi="宋体" w:eastAsia="Calibri"/>
                <w:kern w:val="0"/>
                <w:sz w:val="24"/>
              </w:rPr>
            </w:pPr>
          </w:p>
        </w:tc>
      </w:tr>
      <w:tr w14:paraId="11BA2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5715298B">
            <w:pPr>
              <w:adjustRightInd w:val="0"/>
              <w:snapToGrid w:val="0"/>
              <w:jc w:val="center"/>
              <w:rPr>
                <w:rFonts w:ascii="Calibri" w:hAnsi="宋体" w:eastAsia="Calibri"/>
                <w:kern w:val="0"/>
                <w:sz w:val="24"/>
              </w:rPr>
            </w:pPr>
            <w:r>
              <w:rPr>
                <w:rFonts w:ascii="Calibri" w:hAnsi="宋体" w:eastAsia="Calibri"/>
                <w:kern w:val="0"/>
                <w:sz w:val="24"/>
              </w:rPr>
              <w:t>3</w:t>
            </w:r>
          </w:p>
        </w:tc>
        <w:tc>
          <w:tcPr>
            <w:tcW w:w="2724" w:type="dxa"/>
            <w:tcBorders>
              <w:top w:val="single" w:color="000000" w:sz="6" w:space="0"/>
              <w:left w:val="single" w:color="000000" w:sz="6" w:space="0"/>
              <w:bottom w:val="single" w:color="000000" w:sz="6" w:space="0"/>
              <w:right w:val="single" w:color="000000" w:sz="6" w:space="0"/>
            </w:tcBorders>
            <w:vAlign w:val="center"/>
          </w:tcPr>
          <w:p w14:paraId="3BE77C0B">
            <w:pPr>
              <w:adjustRightInd w:val="0"/>
              <w:snapToGrid w:val="0"/>
              <w:jc w:val="center"/>
              <w:rPr>
                <w:rFonts w:ascii="Calibri" w:hAnsi="宋体" w:eastAsia="Calibri"/>
                <w:kern w:val="0"/>
                <w:sz w:val="24"/>
              </w:rPr>
            </w:pPr>
            <w:r>
              <w:rPr>
                <w:rFonts w:hint="eastAsia" w:ascii="微软雅黑" w:hAnsi="微软雅黑" w:eastAsia="微软雅黑" w:cs="微软雅黑"/>
                <w:kern w:val="0"/>
                <w:sz w:val="24"/>
              </w:rPr>
              <w:t>分</w:t>
            </w:r>
            <w:r>
              <w:rPr>
                <w:rFonts w:ascii="Calibri" w:hAnsi="宋体" w:eastAsia="Calibri"/>
                <w:kern w:val="0"/>
                <w:sz w:val="24"/>
              </w:rPr>
              <w:t>包号（无分包，不填写）</w:t>
            </w:r>
          </w:p>
        </w:tc>
        <w:tc>
          <w:tcPr>
            <w:tcW w:w="6114" w:type="dxa"/>
            <w:tcBorders>
              <w:top w:val="single" w:color="000000" w:sz="6" w:space="0"/>
              <w:left w:val="single" w:color="000000" w:sz="6" w:space="0"/>
              <w:bottom w:val="single" w:color="000000" w:sz="6" w:space="0"/>
              <w:right w:val="single" w:color="000000" w:sz="6" w:space="0"/>
            </w:tcBorders>
            <w:vAlign w:val="center"/>
          </w:tcPr>
          <w:p w14:paraId="2F943C8E">
            <w:pPr>
              <w:adjustRightInd w:val="0"/>
              <w:snapToGrid w:val="0"/>
              <w:rPr>
                <w:rFonts w:ascii="Calibri" w:hAnsi="宋体" w:eastAsia="Calibri"/>
                <w:kern w:val="0"/>
                <w:sz w:val="24"/>
              </w:rPr>
            </w:pPr>
          </w:p>
        </w:tc>
      </w:tr>
      <w:tr w14:paraId="48F73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55E5DA05">
            <w:pPr>
              <w:adjustRightInd w:val="0"/>
              <w:snapToGrid w:val="0"/>
              <w:jc w:val="center"/>
              <w:rPr>
                <w:rFonts w:ascii="Calibri" w:hAnsi="宋体" w:eastAsia="Calibri"/>
                <w:kern w:val="0"/>
                <w:sz w:val="24"/>
              </w:rPr>
            </w:pPr>
            <w:r>
              <w:rPr>
                <w:rFonts w:ascii="Calibri" w:hAnsi="宋体" w:eastAsia="Calibri"/>
                <w:kern w:val="0"/>
                <w:sz w:val="24"/>
              </w:rPr>
              <w:t>4</w:t>
            </w:r>
          </w:p>
        </w:tc>
        <w:tc>
          <w:tcPr>
            <w:tcW w:w="2724" w:type="dxa"/>
            <w:tcBorders>
              <w:top w:val="single" w:color="000000" w:sz="6" w:space="0"/>
              <w:left w:val="single" w:color="000000" w:sz="6" w:space="0"/>
              <w:bottom w:val="single" w:color="000000" w:sz="6" w:space="0"/>
              <w:right w:val="single" w:color="000000" w:sz="6" w:space="0"/>
            </w:tcBorders>
            <w:vAlign w:val="center"/>
          </w:tcPr>
          <w:p w14:paraId="18964801">
            <w:pPr>
              <w:adjustRightInd w:val="0"/>
              <w:snapToGrid w:val="0"/>
              <w:jc w:val="center"/>
              <w:rPr>
                <w:rFonts w:ascii="Calibri" w:hAnsi="宋体" w:eastAsia="Calibri"/>
                <w:kern w:val="0"/>
                <w:sz w:val="24"/>
              </w:rPr>
            </w:pPr>
            <w:r>
              <w:rPr>
                <w:rFonts w:hint="eastAsia" w:ascii="微软雅黑" w:hAnsi="微软雅黑" w:eastAsia="微软雅黑" w:cs="微软雅黑"/>
                <w:kern w:val="0"/>
                <w:sz w:val="24"/>
              </w:rPr>
              <w:t>投</w:t>
            </w:r>
            <w:r>
              <w:rPr>
                <w:rFonts w:ascii="Calibri" w:hAnsi="宋体" w:eastAsia="Calibri"/>
                <w:kern w:val="0"/>
                <w:sz w:val="24"/>
              </w:rPr>
              <w:t>标总价</w:t>
            </w:r>
          </w:p>
        </w:tc>
        <w:tc>
          <w:tcPr>
            <w:tcW w:w="6114" w:type="dxa"/>
            <w:tcBorders>
              <w:top w:val="single" w:color="000000" w:sz="6" w:space="0"/>
              <w:left w:val="single" w:color="000000" w:sz="6" w:space="0"/>
              <w:bottom w:val="single" w:color="000000" w:sz="6" w:space="0"/>
              <w:right w:val="single" w:color="000000" w:sz="6" w:space="0"/>
            </w:tcBorders>
            <w:vAlign w:val="center"/>
          </w:tcPr>
          <w:p w14:paraId="72B4A139">
            <w:pPr>
              <w:adjustRightInd w:val="0"/>
              <w:snapToGrid w:val="0"/>
              <w:rPr>
                <w:rFonts w:hint="eastAsia" w:ascii="Calibri" w:hAnsi="宋体" w:eastAsia="Calibri"/>
                <w:kern w:val="0"/>
                <w:sz w:val="24"/>
              </w:rPr>
            </w:pPr>
            <w:r>
              <w:rPr>
                <w:rFonts w:hint="eastAsia" w:ascii="Calibri" w:hAnsi="宋体" w:eastAsia="Calibri"/>
                <w:kern w:val="0"/>
                <w:sz w:val="24"/>
              </w:rPr>
              <w:t xml:space="preserve">  拾    万    仟    佰   拾   元   角   分</w:t>
            </w:r>
          </w:p>
          <w:p w14:paraId="7DC58F19">
            <w:pPr>
              <w:adjustRightInd w:val="0"/>
              <w:snapToGrid w:val="0"/>
              <w:rPr>
                <w:rFonts w:ascii="Calibri" w:hAnsi="宋体" w:eastAsia="Calibri"/>
                <w:kern w:val="0"/>
                <w:sz w:val="24"/>
              </w:rPr>
            </w:pPr>
            <w:r>
              <w:rPr>
                <w:rFonts w:hint="eastAsia" w:ascii="Calibri" w:hAnsi="宋体" w:eastAsia="Calibri"/>
                <w:kern w:val="0"/>
                <w:sz w:val="24"/>
              </w:rPr>
              <w:t xml:space="preserve">   （小写：             ）</w:t>
            </w:r>
          </w:p>
        </w:tc>
      </w:tr>
      <w:tr w14:paraId="79F41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9E58E88">
            <w:pPr>
              <w:adjustRightInd w:val="0"/>
              <w:snapToGrid w:val="0"/>
              <w:jc w:val="center"/>
              <w:rPr>
                <w:rFonts w:ascii="Calibri" w:hAnsi="宋体" w:eastAsia="Calibri"/>
                <w:kern w:val="0"/>
                <w:sz w:val="24"/>
              </w:rPr>
            </w:pPr>
            <w:r>
              <w:rPr>
                <w:rFonts w:ascii="Calibri" w:hAnsi="宋体" w:eastAsia="Calibri"/>
                <w:kern w:val="0"/>
                <w:sz w:val="24"/>
              </w:rPr>
              <w:t>5</w:t>
            </w:r>
          </w:p>
        </w:tc>
        <w:tc>
          <w:tcPr>
            <w:tcW w:w="2724" w:type="dxa"/>
            <w:tcBorders>
              <w:top w:val="single" w:color="000000" w:sz="6" w:space="0"/>
              <w:left w:val="single" w:color="000000" w:sz="6" w:space="0"/>
              <w:bottom w:val="single" w:color="000000" w:sz="6" w:space="0"/>
              <w:right w:val="single" w:color="000000" w:sz="6" w:space="0"/>
            </w:tcBorders>
            <w:vAlign w:val="center"/>
          </w:tcPr>
          <w:p w14:paraId="04C89692">
            <w:pPr>
              <w:adjustRightInd w:val="0"/>
              <w:snapToGrid w:val="0"/>
              <w:jc w:val="center"/>
              <w:rPr>
                <w:rFonts w:hint="default" w:ascii="宋体" w:hAnsi="宋体" w:eastAsia="等线"/>
                <w:kern w:val="0"/>
                <w:sz w:val="24"/>
                <w:lang w:val="en-US" w:eastAsia="zh-CN"/>
              </w:rPr>
            </w:pPr>
            <w:r>
              <w:rPr>
                <w:rFonts w:hint="eastAsia" w:ascii="宋体" w:hAnsi="宋体"/>
                <w:kern w:val="0"/>
                <w:sz w:val="24"/>
                <w:lang w:val="en-US" w:eastAsia="zh-CN"/>
              </w:rPr>
              <w:t>供货期限</w:t>
            </w:r>
          </w:p>
        </w:tc>
        <w:tc>
          <w:tcPr>
            <w:tcW w:w="6114" w:type="dxa"/>
            <w:tcBorders>
              <w:top w:val="single" w:color="000000" w:sz="6" w:space="0"/>
              <w:left w:val="single" w:color="000000" w:sz="6" w:space="0"/>
              <w:bottom w:val="single" w:color="000000" w:sz="6" w:space="0"/>
              <w:right w:val="single" w:color="000000" w:sz="6" w:space="0"/>
            </w:tcBorders>
            <w:vAlign w:val="center"/>
          </w:tcPr>
          <w:p w14:paraId="3C0F318A">
            <w:pPr>
              <w:adjustRightInd w:val="0"/>
              <w:snapToGrid w:val="0"/>
              <w:rPr>
                <w:rFonts w:ascii="Calibri" w:hAnsi="宋体"/>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1E54C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3B157F1B">
            <w:pPr>
              <w:adjustRightInd w:val="0"/>
              <w:snapToGrid w:val="0"/>
              <w:jc w:val="center"/>
              <w:rPr>
                <w:rFonts w:ascii="宋体" w:hAnsi="宋体"/>
                <w:kern w:val="0"/>
                <w:sz w:val="24"/>
              </w:rPr>
            </w:pPr>
            <w:r>
              <w:rPr>
                <w:rFonts w:ascii="Calibri" w:hAnsi="宋体" w:eastAsia="Calibri"/>
                <w:kern w:val="0"/>
                <w:sz w:val="24"/>
              </w:rPr>
              <w:t>6</w:t>
            </w:r>
          </w:p>
        </w:tc>
        <w:tc>
          <w:tcPr>
            <w:tcW w:w="2724" w:type="dxa"/>
            <w:tcBorders>
              <w:top w:val="single" w:color="000000" w:sz="6" w:space="0"/>
              <w:left w:val="single" w:color="000000" w:sz="6" w:space="0"/>
              <w:bottom w:val="single" w:color="000000" w:sz="6" w:space="0"/>
              <w:right w:val="single" w:color="000000" w:sz="6" w:space="0"/>
            </w:tcBorders>
            <w:vAlign w:val="center"/>
          </w:tcPr>
          <w:p w14:paraId="76575F12">
            <w:pPr>
              <w:adjustRightInd w:val="0"/>
              <w:snapToGrid w:val="0"/>
              <w:jc w:val="center"/>
              <w:rPr>
                <w:rFonts w:ascii="Calibri" w:hAnsi="宋体"/>
                <w:kern w:val="0"/>
                <w:sz w:val="24"/>
              </w:rPr>
            </w:pPr>
            <w:r>
              <w:rPr>
                <w:rFonts w:hint="eastAsia" w:ascii="微软雅黑" w:hAnsi="微软雅黑" w:eastAsia="微软雅黑" w:cs="微软雅黑"/>
                <w:kern w:val="0"/>
                <w:sz w:val="24"/>
              </w:rPr>
              <w:t>付</w:t>
            </w:r>
            <w:r>
              <w:rPr>
                <w:rFonts w:ascii="Calibri" w:hAnsi="宋体" w:eastAsia="Calibri"/>
                <w:kern w:val="0"/>
                <w:sz w:val="24"/>
              </w:rPr>
              <w:t>款方式</w:t>
            </w:r>
          </w:p>
        </w:tc>
        <w:tc>
          <w:tcPr>
            <w:tcW w:w="6114" w:type="dxa"/>
            <w:tcBorders>
              <w:top w:val="single" w:color="000000" w:sz="6" w:space="0"/>
              <w:left w:val="single" w:color="000000" w:sz="6" w:space="0"/>
              <w:bottom w:val="single" w:color="000000" w:sz="6" w:space="0"/>
              <w:right w:val="single" w:color="000000" w:sz="6" w:space="0"/>
            </w:tcBorders>
            <w:vAlign w:val="center"/>
          </w:tcPr>
          <w:p w14:paraId="12F51E14">
            <w:pPr>
              <w:adjustRightInd w:val="0"/>
              <w:snapToGrid w:val="0"/>
              <w:rPr>
                <w:rFonts w:ascii="Calibri" w:hAnsi="宋体" w:eastAsia="Calibri"/>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2E275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C79B6B6">
            <w:pPr>
              <w:adjustRightInd w:val="0"/>
              <w:snapToGrid w:val="0"/>
              <w:jc w:val="center"/>
              <w:rPr>
                <w:rFonts w:ascii="宋体" w:hAnsi="宋体"/>
                <w:kern w:val="0"/>
                <w:sz w:val="24"/>
              </w:rPr>
            </w:pPr>
            <w:r>
              <w:rPr>
                <w:rFonts w:ascii="Calibri" w:hAnsi="宋体" w:eastAsia="Calibri"/>
                <w:kern w:val="0"/>
                <w:sz w:val="24"/>
              </w:rPr>
              <w:t>7</w:t>
            </w:r>
          </w:p>
        </w:tc>
        <w:tc>
          <w:tcPr>
            <w:tcW w:w="2724" w:type="dxa"/>
            <w:tcBorders>
              <w:top w:val="single" w:color="000000" w:sz="6" w:space="0"/>
              <w:left w:val="single" w:color="000000" w:sz="6" w:space="0"/>
              <w:bottom w:val="single" w:color="000000" w:sz="6" w:space="0"/>
              <w:right w:val="single" w:color="000000" w:sz="6" w:space="0"/>
            </w:tcBorders>
            <w:vAlign w:val="center"/>
          </w:tcPr>
          <w:p w14:paraId="600BBB09">
            <w:pPr>
              <w:adjustRightInd w:val="0"/>
              <w:snapToGrid w:val="0"/>
              <w:jc w:val="center"/>
              <w:rPr>
                <w:rFonts w:ascii="Calibri" w:hAnsi="宋体"/>
                <w:kern w:val="0"/>
                <w:sz w:val="24"/>
              </w:rPr>
            </w:pPr>
            <w:r>
              <w:rPr>
                <w:rFonts w:hint="eastAsia" w:ascii="微软雅黑" w:hAnsi="微软雅黑" w:eastAsia="微软雅黑" w:cs="微软雅黑"/>
                <w:kern w:val="0"/>
                <w:sz w:val="24"/>
              </w:rPr>
              <w:t>其</w:t>
            </w:r>
            <w:r>
              <w:rPr>
                <w:rFonts w:ascii="Calibri" w:hAnsi="宋体" w:eastAsia="Calibri"/>
                <w:kern w:val="0"/>
                <w:sz w:val="24"/>
              </w:rPr>
              <w:t>他</w:t>
            </w:r>
          </w:p>
        </w:tc>
        <w:tc>
          <w:tcPr>
            <w:tcW w:w="6114" w:type="dxa"/>
            <w:tcBorders>
              <w:top w:val="single" w:color="000000" w:sz="6" w:space="0"/>
              <w:left w:val="single" w:color="000000" w:sz="6" w:space="0"/>
              <w:bottom w:val="single" w:color="000000" w:sz="6" w:space="0"/>
              <w:right w:val="single" w:color="000000" w:sz="6" w:space="0"/>
            </w:tcBorders>
            <w:vAlign w:val="center"/>
          </w:tcPr>
          <w:p w14:paraId="5A9A16E3">
            <w:pPr>
              <w:adjustRightInd w:val="0"/>
              <w:snapToGrid w:val="0"/>
              <w:rPr>
                <w:rFonts w:ascii="Calibri" w:hAnsi="宋体" w:eastAsia="Calibri"/>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1F0D3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52D33183">
            <w:pPr>
              <w:adjustRightInd w:val="0"/>
              <w:snapToGrid w:val="0"/>
              <w:jc w:val="center"/>
              <w:rPr>
                <w:rFonts w:ascii="宋体" w:hAnsi="宋体"/>
                <w:kern w:val="0"/>
                <w:sz w:val="24"/>
              </w:rPr>
            </w:pPr>
            <w:r>
              <w:rPr>
                <w:rFonts w:ascii="Calibri" w:hAnsi="宋体" w:eastAsia="Calibri"/>
                <w:kern w:val="0"/>
                <w:sz w:val="24"/>
              </w:rPr>
              <w:t>8</w:t>
            </w:r>
          </w:p>
        </w:tc>
        <w:tc>
          <w:tcPr>
            <w:tcW w:w="2724" w:type="dxa"/>
            <w:tcBorders>
              <w:top w:val="single" w:color="000000" w:sz="6" w:space="0"/>
              <w:left w:val="single" w:color="000000" w:sz="6" w:space="0"/>
              <w:bottom w:val="single" w:color="000000" w:sz="6" w:space="0"/>
              <w:right w:val="single" w:color="000000" w:sz="6" w:space="0"/>
            </w:tcBorders>
            <w:vAlign w:val="center"/>
          </w:tcPr>
          <w:p w14:paraId="28D2275A">
            <w:pPr>
              <w:adjustRightInd w:val="0"/>
              <w:snapToGrid w:val="0"/>
              <w:jc w:val="center"/>
              <w:rPr>
                <w:rFonts w:ascii="宋体" w:hAnsi="宋体"/>
                <w:kern w:val="0"/>
                <w:sz w:val="24"/>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10B62A86">
            <w:pPr>
              <w:adjustRightInd w:val="0"/>
              <w:snapToGrid w:val="0"/>
              <w:rPr>
                <w:rFonts w:ascii="Calibri" w:hAnsi="宋体" w:eastAsia="Calibri"/>
                <w:kern w:val="0"/>
                <w:sz w:val="24"/>
              </w:rPr>
            </w:pPr>
          </w:p>
        </w:tc>
      </w:tr>
      <w:tr w14:paraId="14A84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015A007">
            <w:pPr>
              <w:adjustRightInd w:val="0"/>
              <w:snapToGrid w:val="0"/>
              <w:jc w:val="center"/>
              <w:rPr>
                <w:rFonts w:ascii="宋体" w:hAnsi="宋体"/>
                <w:kern w:val="0"/>
                <w:sz w:val="24"/>
              </w:rPr>
            </w:pPr>
            <w:r>
              <w:rPr>
                <w:rFonts w:ascii="Calibri" w:hAnsi="宋体" w:eastAsia="Calibri"/>
                <w:kern w:val="0"/>
                <w:sz w:val="24"/>
              </w:rPr>
              <w:t>9</w:t>
            </w:r>
          </w:p>
        </w:tc>
        <w:tc>
          <w:tcPr>
            <w:tcW w:w="2724" w:type="dxa"/>
            <w:tcBorders>
              <w:top w:val="single" w:color="000000" w:sz="6" w:space="0"/>
              <w:left w:val="single" w:color="000000" w:sz="6" w:space="0"/>
              <w:bottom w:val="single" w:color="000000" w:sz="6" w:space="0"/>
              <w:right w:val="single" w:color="000000" w:sz="6" w:space="0"/>
            </w:tcBorders>
            <w:vAlign w:val="center"/>
          </w:tcPr>
          <w:p w14:paraId="48A320D1">
            <w:pPr>
              <w:adjustRightInd w:val="0"/>
              <w:snapToGrid w:val="0"/>
              <w:jc w:val="center"/>
              <w:rPr>
                <w:rFonts w:ascii="宋体" w:hAnsi="宋体"/>
                <w:kern w:val="0"/>
                <w:sz w:val="24"/>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48DC9E90">
            <w:pPr>
              <w:adjustRightInd w:val="0"/>
              <w:snapToGrid w:val="0"/>
              <w:rPr>
                <w:sz w:val="24"/>
                <w:highlight w:val="yellow"/>
              </w:rPr>
            </w:pPr>
          </w:p>
        </w:tc>
      </w:tr>
      <w:tr w14:paraId="5135C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42D95A2F">
            <w:pPr>
              <w:adjustRightInd w:val="0"/>
              <w:snapToGrid w:val="0"/>
              <w:jc w:val="center"/>
              <w:rPr>
                <w:rFonts w:ascii="宋体" w:hAnsi="宋体"/>
                <w:kern w:val="0"/>
                <w:sz w:val="24"/>
              </w:rPr>
            </w:pPr>
            <w:r>
              <w:rPr>
                <w:rFonts w:ascii="Calibri" w:hAnsi="宋体" w:eastAsia="Calibri"/>
                <w:kern w:val="0"/>
                <w:sz w:val="24"/>
              </w:rPr>
              <w:t>10</w:t>
            </w:r>
          </w:p>
        </w:tc>
        <w:tc>
          <w:tcPr>
            <w:tcW w:w="2724" w:type="dxa"/>
            <w:tcBorders>
              <w:top w:val="single" w:color="000000" w:sz="6" w:space="0"/>
              <w:left w:val="single" w:color="000000" w:sz="6" w:space="0"/>
              <w:bottom w:val="single" w:color="000000" w:sz="6" w:space="0"/>
              <w:right w:val="single" w:color="000000" w:sz="6" w:space="0"/>
            </w:tcBorders>
            <w:vAlign w:val="center"/>
          </w:tcPr>
          <w:p w14:paraId="71B94829">
            <w:pPr>
              <w:adjustRightInd w:val="0"/>
              <w:snapToGrid w:val="0"/>
              <w:jc w:val="center"/>
              <w:rPr>
                <w:rFonts w:ascii="宋体" w:hAnsi="宋体"/>
                <w:kern w:val="0"/>
                <w:sz w:val="24"/>
                <w:highlight w:val="yellow"/>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4173E2AA">
            <w:pPr>
              <w:adjustRightInd w:val="0"/>
              <w:snapToGrid w:val="0"/>
              <w:rPr>
                <w:sz w:val="24"/>
                <w:highlight w:val="yellow"/>
              </w:rPr>
            </w:pPr>
          </w:p>
        </w:tc>
      </w:tr>
      <w:tr w14:paraId="212BC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8" w:hRule="atLeast"/>
        </w:trPr>
        <w:tc>
          <w:tcPr>
            <w:tcW w:w="9568" w:type="dxa"/>
            <w:gridSpan w:val="3"/>
            <w:tcBorders>
              <w:top w:val="single" w:color="000000" w:sz="6" w:space="0"/>
              <w:left w:val="single" w:color="000000" w:sz="6" w:space="0"/>
              <w:bottom w:val="single" w:color="000000" w:sz="6" w:space="0"/>
              <w:right w:val="single" w:color="000000" w:sz="6" w:space="0"/>
            </w:tcBorders>
            <w:vAlign w:val="center"/>
          </w:tcPr>
          <w:p w14:paraId="57DB71B4">
            <w:pPr>
              <w:adjustRightInd w:val="0"/>
              <w:snapToGrid w:val="0"/>
              <w:rPr>
                <w:rFonts w:ascii="宋体" w:hAnsi="宋体"/>
                <w:kern w:val="0"/>
                <w:sz w:val="24"/>
              </w:rPr>
            </w:pPr>
            <w:r>
              <w:rPr>
                <w:rFonts w:hint="eastAsia" w:ascii="微软雅黑" w:hAnsi="微软雅黑" w:eastAsia="微软雅黑" w:cs="微软雅黑"/>
                <w:kern w:val="0"/>
                <w:sz w:val="24"/>
              </w:rPr>
              <w:t>注</w:t>
            </w:r>
            <w:r>
              <w:rPr>
                <w:rFonts w:ascii="Calibri" w:hAnsi="宋体" w:eastAsia="Calibri"/>
                <w:kern w:val="0"/>
                <w:sz w:val="24"/>
              </w:rPr>
              <w:t>：</w:t>
            </w:r>
            <w:r>
              <w:rPr>
                <w:rFonts w:ascii="Calibri" w:hAnsi="宋体" w:eastAsia="Calibri"/>
                <w:b/>
                <w:kern w:val="0"/>
                <w:sz w:val="24"/>
              </w:rPr>
              <w:t>除本表格</w:t>
            </w:r>
            <w:r>
              <w:rPr>
                <w:rFonts w:hint="eastAsia" w:ascii="Calibri" w:hAnsi="宋体" w:eastAsia="Calibri"/>
                <w:b/>
                <w:kern w:val="0"/>
                <w:sz w:val="24"/>
              </w:rPr>
              <w:t>和技术规格响应表</w:t>
            </w:r>
            <w:r>
              <w:rPr>
                <w:rFonts w:ascii="Calibri" w:hAnsi="宋体" w:eastAsia="Calibri"/>
                <w:b/>
                <w:kern w:val="0"/>
                <w:sz w:val="24"/>
              </w:rPr>
              <w:t>填写的项目外，递交本表及分项报价表即视为满足其他技术和商务要求。</w:t>
            </w:r>
          </w:p>
        </w:tc>
      </w:tr>
    </w:tbl>
    <w:p w14:paraId="2891D5E5">
      <w:pPr>
        <w:rPr>
          <w:rFonts w:ascii="宋体" w:hAnsi="宋体" w:eastAsia="宋体"/>
          <w:kern w:val="0"/>
          <w:sz w:val="24"/>
        </w:rPr>
      </w:pPr>
    </w:p>
    <w:p w14:paraId="56F1FC64">
      <w:pPr>
        <w:spacing w:line="600" w:lineRule="exact"/>
        <w:ind w:firstLine="2976" w:firstLineChars="1240"/>
        <w:rPr>
          <w:rFonts w:ascii="宋体" w:hAnsi="宋体" w:eastAsia="宋体"/>
          <w:kern w:val="0"/>
          <w:sz w:val="24"/>
        </w:rPr>
      </w:pPr>
      <w:r>
        <w:rPr>
          <w:rFonts w:ascii="宋体" w:hAnsi="宋体" w:eastAsia="宋体"/>
          <w:kern w:val="0"/>
          <w:sz w:val="24"/>
        </w:rPr>
        <w:t>投</w:t>
      </w:r>
      <w:r>
        <w:rPr>
          <w:rFonts w:ascii="宋体" w:hAnsi="宋体" w:eastAsia="宋体"/>
          <w:spacing w:val="43"/>
          <w:kern w:val="0"/>
          <w:sz w:val="24"/>
        </w:rPr>
        <w:t xml:space="preserve"> </w:t>
      </w:r>
      <w:r>
        <w:rPr>
          <w:rFonts w:ascii="宋体" w:hAnsi="宋体" w:eastAsia="宋体"/>
          <w:kern w:val="0"/>
          <w:sz w:val="24"/>
        </w:rPr>
        <w:t>标</w:t>
      </w:r>
      <w:r>
        <w:rPr>
          <w:rFonts w:ascii="宋体" w:hAnsi="宋体" w:eastAsia="宋体"/>
          <w:spacing w:val="43"/>
          <w:kern w:val="0"/>
          <w:sz w:val="24"/>
        </w:rPr>
        <w:t xml:space="preserve"> </w:t>
      </w:r>
      <w:r>
        <w:rPr>
          <w:rFonts w:ascii="宋体" w:hAnsi="宋体" w:eastAsia="宋体"/>
          <w:spacing w:val="-1"/>
          <w:kern w:val="0"/>
          <w:sz w:val="24"/>
        </w:rPr>
        <w:t>人</w:t>
      </w:r>
      <w:r>
        <w:rPr>
          <w:rFonts w:ascii="宋体" w:hAnsi="宋体" w:eastAsia="宋体"/>
          <w:kern w:val="0"/>
          <w:sz w:val="24"/>
        </w:rPr>
        <w:t>（</w:t>
      </w:r>
      <w:r>
        <w:rPr>
          <w:rFonts w:hint="eastAsia" w:ascii="宋体" w:hAnsi="宋体" w:cs="宋体"/>
          <w:b/>
          <w:color w:val="FF0000"/>
          <w:sz w:val="24"/>
        </w:rPr>
        <w:t>单位盖章</w:t>
      </w:r>
      <w:r>
        <w:rPr>
          <w:rFonts w:ascii="宋体" w:hAnsi="宋体" w:eastAsia="宋体"/>
          <w:kern w:val="0"/>
          <w:sz w:val="24"/>
        </w:rPr>
        <w:t>）：</w:t>
      </w:r>
      <w:r>
        <w:rPr>
          <w:rFonts w:ascii="宋体" w:hAnsi="宋体" w:eastAsia="宋体"/>
          <w:spacing w:val="42"/>
          <w:kern w:val="0"/>
          <w:sz w:val="24"/>
          <w:u w:val="single"/>
        </w:rPr>
        <w:t xml:space="preserve"> </w:t>
      </w:r>
      <w:r>
        <w:rPr>
          <w:rFonts w:ascii="宋体" w:hAnsi="宋体" w:eastAsia="宋体"/>
          <w:kern w:val="0"/>
          <w:sz w:val="24"/>
          <w:u w:val="single"/>
        </w:rPr>
        <w:t xml:space="preserve">                     </w:t>
      </w:r>
    </w:p>
    <w:p w14:paraId="4204640E">
      <w:pPr>
        <w:spacing w:line="600" w:lineRule="exact"/>
        <w:ind w:firstLine="2976" w:firstLineChars="1240"/>
        <w:rPr>
          <w:rFonts w:ascii="宋体" w:hAnsi="宋体" w:eastAsia="宋体"/>
          <w:kern w:val="0"/>
          <w:sz w:val="24"/>
        </w:rPr>
      </w:pPr>
      <w:r>
        <w:rPr>
          <w:rFonts w:ascii="宋体" w:hAnsi="宋体" w:eastAsia="宋体"/>
          <w:kern w:val="0"/>
          <w:sz w:val="24"/>
        </w:rPr>
        <w:t>法定代表人或其委托代理人</w:t>
      </w:r>
      <w:r>
        <w:rPr>
          <w:rFonts w:hint="eastAsia" w:ascii="宋体" w:hAnsi="宋体" w:eastAsia="宋体"/>
          <w:kern w:val="0"/>
          <w:sz w:val="24"/>
        </w:rPr>
        <w:t>（</w:t>
      </w:r>
      <w:r>
        <w:rPr>
          <w:rFonts w:ascii="宋体" w:hAnsi="宋体" w:eastAsia="宋体"/>
          <w:color w:val="FF0000"/>
          <w:kern w:val="0"/>
          <w:sz w:val="24"/>
        </w:rPr>
        <w:t>签字或盖章</w:t>
      </w:r>
      <w:r>
        <w:rPr>
          <w:rFonts w:ascii="宋体" w:hAnsi="宋体" w:eastAsia="宋体"/>
          <w:kern w:val="0"/>
          <w:sz w:val="24"/>
        </w:rPr>
        <w:t>）</w:t>
      </w:r>
      <w:r>
        <w:rPr>
          <w:rFonts w:ascii="宋体" w:hAnsi="宋体" w:eastAsia="宋体"/>
          <w:spacing w:val="-47"/>
          <w:kern w:val="0"/>
          <w:sz w:val="24"/>
        </w:rPr>
        <w:t>：</w:t>
      </w:r>
      <w:r>
        <w:rPr>
          <w:rFonts w:ascii="宋体" w:hAnsi="宋体" w:eastAsia="宋体"/>
          <w:spacing w:val="42"/>
          <w:kern w:val="0"/>
          <w:sz w:val="24"/>
          <w:u w:val="single"/>
        </w:rPr>
        <w:t xml:space="preserve"> </w:t>
      </w:r>
      <w:r>
        <w:rPr>
          <w:rFonts w:ascii="宋体" w:hAnsi="宋体" w:eastAsia="宋体"/>
          <w:kern w:val="0"/>
          <w:sz w:val="24"/>
          <w:u w:val="single"/>
        </w:rPr>
        <w:t xml:space="preserve">       </w:t>
      </w:r>
    </w:p>
    <w:p w14:paraId="664C3028">
      <w:pPr>
        <w:spacing w:line="600" w:lineRule="exact"/>
        <w:ind w:firstLine="5376" w:firstLineChars="2240"/>
      </w:pPr>
      <w:r>
        <w:rPr>
          <w:rFonts w:ascii="宋体" w:hAnsi="宋体" w:eastAsia="宋体"/>
          <w:kern w:val="0"/>
          <w:sz w:val="24"/>
          <w:u w:val="single"/>
        </w:rPr>
        <w:t xml:space="preserve">      </w:t>
      </w:r>
      <w:r>
        <w:rPr>
          <w:rFonts w:ascii="宋体" w:hAnsi="宋体" w:eastAsia="宋体"/>
          <w:kern w:val="0"/>
          <w:sz w:val="24"/>
        </w:rPr>
        <w:t>年</w:t>
      </w:r>
      <w:r>
        <w:rPr>
          <w:rFonts w:ascii="宋体" w:hAnsi="宋体" w:eastAsia="宋体"/>
          <w:spacing w:val="42"/>
          <w:kern w:val="0"/>
          <w:sz w:val="24"/>
          <w:u w:val="single"/>
        </w:rPr>
        <w:t xml:space="preserve"> </w:t>
      </w:r>
      <w:r>
        <w:rPr>
          <w:rFonts w:ascii="宋体" w:hAnsi="宋体" w:eastAsia="宋体"/>
          <w:kern w:val="0"/>
          <w:sz w:val="24"/>
          <w:u w:val="single"/>
        </w:rPr>
        <w:t xml:space="preserve">  </w:t>
      </w:r>
      <w:r>
        <w:rPr>
          <w:rFonts w:ascii="宋体" w:hAnsi="宋体" w:eastAsia="宋体"/>
          <w:kern w:val="0"/>
          <w:sz w:val="24"/>
        </w:rPr>
        <w:t>月</w:t>
      </w:r>
      <w:r>
        <w:rPr>
          <w:rFonts w:ascii="宋体" w:hAnsi="宋体" w:eastAsia="宋体"/>
          <w:spacing w:val="42"/>
          <w:kern w:val="0"/>
          <w:sz w:val="24"/>
          <w:u w:val="single"/>
        </w:rPr>
        <w:t xml:space="preserve"> </w:t>
      </w:r>
      <w:r>
        <w:rPr>
          <w:rFonts w:ascii="宋体" w:hAnsi="宋体" w:eastAsia="宋体"/>
          <w:kern w:val="0"/>
          <w:sz w:val="24"/>
          <w:u w:val="single"/>
        </w:rPr>
        <w:t xml:space="preserve">  </w:t>
      </w:r>
      <w:r>
        <w:rPr>
          <w:rFonts w:hint="eastAsia" w:ascii="宋体" w:hAnsi="宋体" w:eastAsia="宋体"/>
          <w:kern w:val="0"/>
          <w:sz w:val="24"/>
          <w:u w:val="single"/>
        </w:rPr>
        <w:t>日</w:t>
      </w:r>
    </w:p>
    <w:p w14:paraId="7F9673BB">
      <w:pPr>
        <w:rPr>
          <w:rFonts w:ascii="宋体" w:hAnsi="宋体" w:eastAsia="宋体"/>
          <w:sz w:val="24"/>
        </w:rPr>
      </w:pPr>
    </w:p>
    <w:p w14:paraId="5507CD5D">
      <w:pPr>
        <w:spacing w:line="240" w:lineRule="atLeast"/>
        <w:jc w:val="center"/>
        <w:rPr>
          <w:rFonts w:ascii="方正小标宋简体" w:hAnsi="宋体" w:eastAsia="方正小标宋简体"/>
          <w:sz w:val="32"/>
        </w:rPr>
        <w:sectPr>
          <w:pgSz w:w="11906" w:h="16838"/>
          <w:pgMar w:top="1531" w:right="1304" w:bottom="1417" w:left="1418" w:header="851" w:footer="992" w:gutter="0"/>
          <w:cols w:space="0" w:num="1"/>
          <w:rtlGutter w:val="0"/>
          <w:docGrid w:linePitch="435" w:charSpace="0"/>
        </w:sectPr>
      </w:pPr>
    </w:p>
    <w:p w14:paraId="2FBED989">
      <w:pPr>
        <w:spacing w:line="240" w:lineRule="atLeast"/>
        <w:jc w:val="center"/>
        <w:rPr>
          <w:rFonts w:ascii="方正小标宋简体" w:hAnsi="方正小标宋简体" w:eastAsia="方正小标宋简体" w:cs="宋体"/>
          <w:color w:val="000000"/>
          <w:kern w:val="1"/>
          <w:sz w:val="32"/>
        </w:rPr>
      </w:pPr>
      <w:r>
        <w:rPr>
          <w:rFonts w:ascii="方正小标宋简体" w:hAnsi="方正小标宋简体" w:eastAsia="方正小标宋简体" w:cs="宋体"/>
          <w:color w:val="000000"/>
          <w:kern w:val="1"/>
          <w:sz w:val="32"/>
        </w:rPr>
        <w:t>三、分项报价表</w:t>
      </w:r>
    </w:p>
    <w:p w14:paraId="3C561CE4">
      <w:pPr>
        <w:ind w:left="1503" w:right="1683" w:firstLine="560"/>
        <w:jc w:val="center"/>
        <w:rPr>
          <w:rFonts w:ascii="宋体" w:hAnsi="宋体" w:cs="宋体"/>
          <w:color w:val="000000"/>
          <w:kern w:val="0"/>
          <w:sz w:val="28"/>
        </w:rPr>
      </w:pPr>
      <w:r>
        <w:rPr>
          <w:rFonts w:ascii="宋体" w:hAnsi="宋体" w:cs="宋体"/>
          <w:color w:val="000000"/>
          <w:kern w:val="0"/>
          <w:sz w:val="28"/>
        </w:rPr>
        <w:t>表3-1  分项报价表</w:t>
      </w:r>
    </w:p>
    <w:p w14:paraId="4E6BE7AC">
      <w:pPr>
        <w:widowControl w:val="0"/>
        <w:spacing w:before="120" w:after="120"/>
        <w:jc w:val="left"/>
        <w:rPr>
          <w:rFonts w:ascii="楷体_GB2312" w:hAnsi="楷体_GB2312" w:eastAsia="楷体_GB2312" w:cs="宋体"/>
          <w:spacing w:val="12"/>
          <w:kern w:val="0"/>
          <w:sz w:val="24"/>
        </w:rPr>
      </w:pPr>
      <w:r>
        <w:rPr>
          <w:rFonts w:ascii="等线" w:hAnsi="等线" w:eastAsia="等线" w:cs="等线"/>
          <w:b/>
          <w:caps/>
          <w:color w:val="000000"/>
          <w:kern w:val="0"/>
          <w:sz w:val="24"/>
          <w:szCs w:val="24"/>
          <w:lang w:val="en-US" w:eastAsia="zh-CN" w:bidi="ar-SA"/>
        </w:rPr>
        <w:t>报价人</w:t>
      </w:r>
      <w:r>
        <w:rPr>
          <w:rFonts w:ascii="Calibri" w:hAnsi="Calibri" w:eastAsia="Calibri" w:cs="宋体"/>
          <w:b/>
          <w:caps/>
          <w:color w:val="000000"/>
          <w:kern w:val="0"/>
          <w:sz w:val="24"/>
          <w:szCs w:val="24"/>
          <w:lang w:val="en-US" w:eastAsia="zh-CN" w:bidi="ar-SA"/>
        </w:rPr>
        <w:t>：</w:t>
      </w:r>
      <w:r>
        <w:rPr>
          <w:rFonts w:ascii="Calibri" w:hAnsi="Calibri" w:eastAsia="Calibri" w:cs="宋体"/>
          <w:b/>
          <w:caps/>
          <w:color w:val="000000"/>
          <w:spacing w:val="41"/>
          <w:kern w:val="0"/>
          <w:sz w:val="24"/>
          <w:szCs w:val="24"/>
          <w:u w:val="single"/>
          <w:lang w:val="en-US" w:eastAsia="zh-CN" w:bidi="ar-SA"/>
        </w:rPr>
        <w:t xml:space="preserve"> </w:t>
      </w:r>
      <w:r>
        <w:rPr>
          <w:rFonts w:ascii="Calibri" w:hAnsi="Calibri" w:eastAsia="Calibri" w:cs="宋体"/>
          <w:b/>
          <w:caps/>
          <w:color w:val="000000"/>
          <w:kern w:val="0"/>
          <w:sz w:val="24"/>
          <w:szCs w:val="24"/>
          <w:u w:val="single"/>
          <w:lang w:val="en-US" w:eastAsia="zh-CN" w:bidi="ar-SA"/>
        </w:rPr>
        <w:t xml:space="preserve">                      </w:t>
      </w:r>
      <w:r>
        <w:rPr>
          <w:rFonts w:ascii="Calibri" w:hAnsi="Calibri" w:eastAsia="Calibri" w:cs="宋体"/>
          <w:b/>
          <w:caps/>
          <w:color w:val="000000"/>
          <w:kern w:val="0"/>
          <w:sz w:val="24"/>
          <w:szCs w:val="24"/>
          <w:lang w:val="en-US" w:eastAsia="zh-CN" w:bidi="ar-SA"/>
        </w:rPr>
        <w:t>（</w:t>
      </w:r>
      <w:r>
        <w:rPr>
          <w:rFonts w:ascii="宋体" w:hAnsi="宋体" w:eastAsia="宋体" w:cs="宋体"/>
          <w:b/>
          <w:caps w:val="0"/>
          <w:color w:val="FF0000"/>
          <w:kern w:val="0"/>
          <w:sz w:val="24"/>
          <w:szCs w:val="22"/>
          <w:lang w:val="en-US" w:eastAsia="zh-CN" w:bidi="ar-SA"/>
        </w:rPr>
        <w:t>单位盖章</w:t>
      </w:r>
      <w:r>
        <w:rPr>
          <w:rFonts w:ascii="Calibri" w:hAnsi="Calibri" w:eastAsia="Calibri" w:cs="宋体"/>
          <w:b/>
          <w:caps/>
          <w:color w:val="000000"/>
          <w:kern w:val="0"/>
          <w:sz w:val="24"/>
          <w:szCs w:val="24"/>
          <w:lang w:val="en-US" w:eastAsia="zh-CN" w:bidi="ar-SA"/>
        </w:rPr>
        <w:t>）</w:t>
      </w:r>
      <w:r>
        <w:rPr>
          <w:rFonts w:ascii="Calibri" w:hAnsi="Calibri" w:eastAsia="宋体" w:cs="宋体"/>
          <w:b/>
          <w:caps/>
          <w:color w:val="000000"/>
          <w:kern w:val="0"/>
          <w:sz w:val="24"/>
          <w:szCs w:val="24"/>
          <w:lang w:val="en-US" w:eastAsia="zh-CN" w:bidi="ar-SA"/>
        </w:rPr>
        <w:t xml:space="preserve">                                                （价格单位：人民币</w:t>
      </w:r>
      <w:r>
        <w:rPr>
          <w:rFonts w:ascii="宋体" w:hAnsi="宋体" w:eastAsia="宋体" w:cs="宋体"/>
          <w:b/>
          <w:caps/>
          <w:color w:val="000000"/>
          <w:kern w:val="0"/>
          <w:sz w:val="24"/>
          <w:szCs w:val="24"/>
          <w:lang w:val="en-US" w:eastAsia="zh-CN" w:bidi="ar-SA"/>
        </w:rPr>
        <w:t>•</w:t>
      </w:r>
      <w:r>
        <w:rPr>
          <w:rFonts w:ascii="Calibri" w:hAnsi="Calibri" w:eastAsia="宋体" w:cs="宋体"/>
          <w:b/>
          <w:caps/>
          <w:color w:val="000000"/>
          <w:kern w:val="0"/>
          <w:sz w:val="24"/>
          <w:szCs w:val="24"/>
          <w:lang w:val="en-US" w:eastAsia="zh-CN" w:bidi="ar-SA"/>
        </w:rPr>
        <w:t>元）</w:t>
      </w:r>
    </w:p>
    <w:tbl>
      <w:tblPr>
        <w:tblStyle w:val="13"/>
        <w:tblW w:w="51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39"/>
        <w:gridCol w:w="2925"/>
        <w:gridCol w:w="2991"/>
        <w:gridCol w:w="3290"/>
        <w:gridCol w:w="756"/>
        <w:gridCol w:w="805"/>
        <w:gridCol w:w="1296"/>
        <w:gridCol w:w="1066"/>
      </w:tblGrid>
      <w:tr w14:paraId="1209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286" w:hRule="atLeast"/>
          <w:jc w:val="center"/>
        </w:trPr>
        <w:tc>
          <w:tcPr>
            <w:tcW w:w="431" w:type="pct"/>
            <w:shd w:val="clear" w:color="auto" w:fill="auto"/>
            <w:tcMar>
              <w:top w:w="10" w:type="dxa"/>
              <w:left w:w="10" w:type="dxa"/>
              <w:bottom w:w="0" w:type="dxa"/>
              <w:right w:w="10" w:type="dxa"/>
            </w:tcMar>
            <w:vAlign w:val="center"/>
          </w:tcPr>
          <w:p w14:paraId="36E5842E">
            <w:pPr>
              <w:widowControl/>
              <w:jc w:val="center"/>
              <w:rPr>
                <w:rFonts w:ascii="宋体" w:hAnsi="宋体" w:eastAsia="宋体"/>
                <w:b/>
                <w:bCs/>
                <w:sz w:val="24"/>
                <w:szCs w:val="24"/>
              </w:rPr>
            </w:pPr>
            <w:bookmarkStart w:id="0" w:name="_GoBack"/>
            <w:r>
              <w:rPr>
                <w:rFonts w:ascii="宋体" w:hAnsi="宋体" w:eastAsia="宋体"/>
                <w:b/>
                <w:bCs/>
                <w:sz w:val="24"/>
                <w:szCs w:val="24"/>
              </w:rPr>
              <w:t>序号</w:t>
            </w:r>
          </w:p>
        </w:tc>
        <w:tc>
          <w:tcPr>
            <w:tcW w:w="1018" w:type="pct"/>
            <w:shd w:val="clear" w:color="auto" w:fill="auto"/>
            <w:tcMar>
              <w:top w:w="10" w:type="dxa"/>
              <w:left w:w="10" w:type="dxa"/>
              <w:bottom w:w="0" w:type="dxa"/>
              <w:right w:w="10" w:type="dxa"/>
            </w:tcMar>
            <w:vAlign w:val="center"/>
          </w:tcPr>
          <w:p w14:paraId="1E0C9A0D">
            <w:pPr>
              <w:widowControl/>
              <w:jc w:val="center"/>
              <w:rPr>
                <w:rFonts w:hint="eastAsia" w:ascii="宋体" w:hAnsi="宋体" w:eastAsia="宋体"/>
                <w:b/>
                <w:bCs/>
                <w:sz w:val="24"/>
                <w:szCs w:val="24"/>
              </w:rPr>
            </w:pPr>
            <w:r>
              <w:rPr>
                <w:rFonts w:hint="eastAsia" w:ascii="宋体" w:hAnsi="宋体" w:eastAsia="宋体"/>
                <w:b/>
                <w:bCs/>
                <w:sz w:val="24"/>
                <w:szCs w:val="24"/>
              </w:rPr>
              <w:t>名称</w:t>
            </w:r>
          </w:p>
        </w:tc>
        <w:tc>
          <w:tcPr>
            <w:tcW w:w="1041" w:type="pct"/>
            <w:shd w:val="clear" w:color="auto" w:fill="auto"/>
            <w:vAlign w:val="center"/>
          </w:tcPr>
          <w:p w14:paraId="1907CEE8">
            <w:pPr>
              <w:widowControl/>
              <w:jc w:val="center"/>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生产厂家</w:t>
            </w:r>
          </w:p>
        </w:tc>
        <w:tc>
          <w:tcPr>
            <w:tcW w:w="1145" w:type="pct"/>
            <w:shd w:val="clear" w:color="auto" w:fill="auto"/>
            <w:vAlign w:val="center"/>
          </w:tcPr>
          <w:p w14:paraId="647EA72F">
            <w:pPr>
              <w:widowControl/>
              <w:jc w:val="center"/>
              <w:rPr>
                <w:rFonts w:ascii="宋体" w:hAnsi="宋体" w:eastAsia="宋体"/>
                <w:b/>
                <w:bCs/>
                <w:sz w:val="24"/>
                <w:szCs w:val="24"/>
              </w:rPr>
            </w:pPr>
            <w:r>
              <w:rPr>
                <w:rFonts w:hint="eastAsia" w:ascii="宋体" w:hAnsi="宋体" w:eastAsia="宋体"/>
                <w:b/>
                <w:bCs/>
                <w:sz w:val="24"/>
                <w:szCs w:val="24"/>
              </w:rPr>
              <w:t>设备型号</w:t>
            </w:r>
          </w:p>
        </w:tc>
        <w:tc>
          <w:tcPr>
            <w:tcW w:w="263" w:type="pct"/>
            <w:shd w:val="clear" w:color="auto" w:fill="auto"/>
            <w:vAlign w:val="center"/>
          </w:tcPr>
          <w:p w14:paraId="67A76E0C">
            <w:pPr>
              <w:widowControl/>
              <w:jc w:val="center"/>
              <w:rPr>
                <w:rFonts w:ascii="宋体" w:hAnsi="宋体" w:eastAsia="宋体"/>
                <w:b/>
                <w:bCs/>
                <w:sz w:val="24"/>
                <w:szCs w:val="24"/>
              </w:rPr>
            </w:pPr>
            <w:r>
              <w:rPr>
                <w:rFonts w:ascii="宋体" w:hAnsi="宋体" w:eastAsia="宋体"/>
                <w:b/>
                <w:bCs/>
                <w:sz w:val="24"/>
                <w:szCs w:val="24"/>
              </w:rPr>
              <w:t>单位</w:t>
            </w:r>
          </w:p>
        </w:tc>
        <w:tc>
          <w:tcPr>
            <w:tcW w:w="280" w:type="pct"/>
            <w:shd w:val="clear" w:color="auto" w:fill="auto"/>
            <w:tcMar>
              <w:top w:w="10" w:type="dxa"/>
              <w:left w:w="10" w:type="dxa"/>
              <w:bottom w:w="0" w:type="dxa"/>
              <w:right w:w="10" w:type="dxa"/>
            </w:tcMar>
            <w:vAlign w:val="center"/>
          </w:tcPr>
          <w:p w14:paraId="1D35B527">
            <w:pPr>
              <w:widowControl/>
              <w:jc w:val="center"/>
              <w:rPr>
                <w:rFonts w:ascii="宋体" w:hAnsi="宋体" w:eastAsia="宋体"/>
                <w:b/>
                <w:bCs/>
                <w:sz w:val="24"/>
                <w:szCs w:val="24"/>
              </w:rPr>
            </w:pPr>
            <w:r>
              <w:rPr>
                <w:rFonts w:ascii="宋体" w:hAnsi="宋体" w:eastAsia="宋体"/>
                <w:b/>
                <w:bCs/>
                <w:sz w:val="24"/>
                <w:szCs w:val="24"/>
              </w:rPr>
              <w:t>数量</w:t>
            </w:r>
          </w:p>
        </w:tc>
        <w:tc>
          <w:tcPr>
            <w:tcW w:w="450" w:type="pct"/>
            <w:shd w:val="clear" w:color="auto" w:fill="auto"/>
            <w:tcMar>
              <w:top w:w="10" w:type="dxa"/>
              <w:left w:w="10" w:type="dxa"/>
              <w:bottom w:w="0" w:type="dxa"/>
              <w:right w:w="10" w:type="dxa"/>
            </w:tcMar>
            <w:vAlign w:val="center"/>
          </w:tcPr>
          <w:p w14:paraId="30735723">
            <w:pPr>
              <w:widowControl/>
              <w:jc w:val="center"/>
              <w:rPr>
                <w:rFonts w:hint="eastAsia" w:ascii="宋体" w:hAnsi="宋体" w:eastAsia="宋体"/>
                <w:b/>
                <w:bCs/>
                <w:sz w:val="24"/>
                <w:szCs w:val="24"/>
                <w:lang w:val="en-US" w:eastAsia="zh-CN"/>
              </w:rPr>
            </w:pPr>
            <w:r>
              <w:rPr>
                <w:rFonts w:hint="eastAsia" w:ascii="宋体" w:hAnsi="宋体" w:eastAsia="宋体"/>
                <w:b/>
                <w:bCs/>
                <w:sz w:val="24"/>
                <w:szCs w:val="24"/>
              </w:rPr>
              <w:t>单价</w:t>
            </w:r>
            <w:r>
              <w:rPr>
                <w:rFonts w:hint="eastAsia" w:ascii="宋体" w:hAnsi="宋体" w:eastAsia="宋体"/>
                <w:b/>
                <w:bCs/>
                <w:sz w:val="24"/>
                <w:szCs w:val="24"/>
                <w:lang w:val="en-US" w:eastAsia="zh-CN"/>
              </w:rPr>
              <w:t>报价</w:t>
            </w:r>
          </w:p>
        </w:tc>
        <w:tc>
          <w:tcPr>
            <w:tcW w:w="370" w:type="pct"/>
            <w:shd w:val="clear" w:color="auto" w:fill="auto"/>
            <w:vAlign w:val="center"/>
          </w:tcPr>
          <w:p w14:paraId="368E741E">
            <w:pPr>
              <w:widowControl/>
              <w:jc w:val="center"/>
              <w:rPr>
                <w:rFonts w:ascii="宋体" w:hAnsi="宋体" w:eastAsia="宋体"/>
                <w:b/>
                <w:bCs/>
                <w:sz w:val="24"/>
                <w:szCs w:val="24"/>
              </w:rPr>
            </w:pPr>
            <w:r>
              <w:rPr>
                <w:rFonts w:ascii="宋体" w:hAnsi="宋体" w:eastAsia="宋体"/>
                <w:b/>
                <w:bCs/>
                <w:sz w:val="24"/>
                <w:szCs w:val="24"/>
              </w:rPr>
              <w:t>备注</w:t>
            </w:r>
          </w:p>
        </w:tc>
      </w:tr>
      <w:tr w14:paraId="77DA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510" w:hRule="atLeast"/>
          <w:jc w:val="center"/>
        </w:trPr>
        <w:tc>
          <w:tcPr>
            <w:tcW w:w="431" w:type="pct"/>
            <w:shd w:val="clear" w:color="auto" w:fill="auto"/>
            <w:tcMar>
              <w:top w:w="10" w:type="dxa"/>
              <w:left w:w="10" w:type="dxa"/>
              <w:bottom w:w="0" w:type="dxa"/>
              <w:right w:w="10" w:type="dxa"/>
            </w:tcMar>
            <w:vAlign w:val="center"/>
          </w:tcPr>
          <w:p w14:paraId="11620C11">
            <w:pPr>
              <w:spacing w:line="360" w:lineRule="exact"/>
              <w:ind w:firstLine="0" w:firstLineChars="0"/>
              <w:jc w:val="center"/>
              <w:textAlignment w:val="center"/>
              <w:rPr>
                <w:rFonts w:hint="eastAsia" w:ascii="宋体" w:hAnsi="宋体" w:eastAsia="等线" w:cs="宋体"/>
                <w:color w:val="000000"/>
                <w:szCs w:val="32"/>
                <w:lang w:val="en-US" w:eastAsia="zh-CN"/>
              </w:rPr>
            </w:pPr>
            <w:r>
              <w:rPr>
                <w:rFonts w:hint="eastAsia" w:ascii="宋体" w:hAnsi="宋体" w:cs="宋体"/>
                <w:color w:val="000000"/>
                <w:szCs w:val="32"/>
                <w:lang w:val="en-US" w:eastAsia="zh-CN"/>
              </w:rPr>
              <w:t>1</w:t>
            </w:r>
          </w:p>
        </w:tc>
        <w:tc>
          <w:tcPr>
            <w:tcW w:w="1018" w:type="pct"/>
            <w:shd w:val="clear" w:color="auto" w:fill="auto"/>
            <w:tcMar>
              <w:top w:w="10" w:type="dxa"/>
              <w:left w:w="10" w:type="dxa"/>
              <w:bottom w:w="0" w:type="dxa"/>
              <w:right w:w="10" w:type="dxa"/>
            </w:tcMar>
            <w:vAlign w:val="top"/>
          </w:tcPr>
          <w:p w14:paraId="7975ACA8">
            <w:pPr>
              <w:spacing w:line="360" w:lineRule="exact"/>
              <w:ind w:firstLine="0" w:firstLineChars="0"/>
              <w:jc w:val="left"/>
              <w:textAlignment w:val="center"/>
              <w:rPr>
                <w:rFonts w:hint="eastAsia" w:ascii="宋体" w:hAnsi="宋体" w:cs="宋体"/>
                <w:color w:val="000000"/>
                <w:szCs w:val="32"/>
              </w:rPr>
            </w:pPr>
            <w:r>
              <w:rPr>
                <w:rFonts w:hint="eastAsia" w:ascii="等线" w:hAnsi="等线" w:eastAsia="等线" w:cs="宋体"/>
                <w:color w:val="000000"/>
                <w:kern w:val="2"/>
                <w:sz w:val="24"/>
                <w:szCs w:val="24"/>
                <w:lang w:val="en-US" w:eastAsia="zh-CN" w:bidi="ar-SA"/>
              </w:rPr>
              <w:t>犬伤冲洗床</w:t>
            </w:r>
          </w:p>
        </w:tc>
        <w:tc>
          <w:tcPr>
            <w:tcW w:w="1041" w:type="pct"/>
            <w:shd w:val="clear" w:color="auto" w:fill="auto"/>
            <w:vAlign w:val="top"/>
          </w:tcPr>
          <w:p w14:paraId="6BECE652">
            <w:pPr>
              <w:jc w:val="center"/>
              <w:rPr>
                <w:rFonts w:hint="eastAsia" w:ascii="宋体" w:hAnsi="宋体" w:eastAsia="宋体" w:cs="宋体"/>
                <w:kern w:val="0"/>
                <w:sz w:val="22"/>
                <w:lang w:val="en-US" w:eastAsia="zh-CN"/>
              </w:rPr>
            </w:pPr>
          </w:p>
        </w:tc>
        <w:tc>
          <w:tcPr>
            <w:tcW w:w="1145" w:type="pct"/>
            <w:shd w:val="clear" w:color="auto" w:fill="auto"/>
            <w:vAlign w:val="top"/>
          </w:tcPr>
          <w:p w14:paraId="326DA9FC">
            <w:pPr>
              <w:jc w:val="center"/>
              <w:rPr>
                <w:rFonts w:hint="eastAsia" w:ascii="宋体" w:hAnsi="宋体" w:eastAsia="宋体" w:cs="宋体"/>
                <w:kern w:val="0"/>
                <w:sz w:val="22"/>
                <w:lang w:val="en-US" w:eastAsia="zh-CN"/>
              </w:rPr>
            </w:pPr>
          </w:p>
        </w:tc>
        <w:tc>
          <w:tcPr>
            <w:tcW w:w="263" w:type="pct"/>
            <w:shd w:val="clear" w:color="auto" w:fill="auto"/>
            <w:vAlign w:val="center"/>
          </w:tcPr>
          <w:p w14:paraId="2266BBC3">
            <w:pPr>
              <w:widowControl/>
              <w:jc w:val="center"/>
              <w:rPr>
                <w:rFonts w:ascii="宋体" w:hAnsi="宋体" w:eastAsia="宋体"/>
                <w:sz w:val="24"/>
                <w:szCs w:val="24"/>
              </w:rPr>
            </w:pPr>
          </w:p>
        </w:tc>
        <w:tc>
          <w:tcPr>
            <w:tcW w:w="280" w:type="pct"/>
            <w:shd w:val="clear" w:color="auto" w:fill="auto"/>
            <w:tcMar>
              <w:top w:w="10" w:type="dxa"/>
              <w:left w:w="10" w:type="dxa"/>
              <w:bottom w:w="0" w:type="dxa"/>
              <w:right w:w="10" w:type="dxa"/>
            </w:tcMar>
            <w:vAlign w:val="center"/>
          </w:tcPr>
          <w:p w14:paraId="5A3DF5B0">
            <w:pPr>
              <w:widowControl/>
              <w:ind w:right="210" w:rightChars="100"/>
              <w:jc w:val="center"/>
              <w:rPr>
                <w:rFonts w:ascii="宋体" w:hAnsi="宋体" w:eastAsia="宋体"/>
                <w:sz w:val="24"/>
                <w:szCs w:val="24"/>
              </w:rPr>
            </w:pPr>
          </w:p>
        </w:tc>
        <w:tc>
          <w:tcPr>
            <w:tcW w:w="450" w:type="pct"/>
            <w:shd w:val="clear" w:color="auto" w:fill="auto"/>
            <w:tcMar>
              <w:top w:w="10" w:type="dxa"/>
              <w:left w:w="10" w:type="dxa"/>
              <w:bottom w:w="0" w:type="dxa"/>
              <w:right w:w="10" w:type="dxa"/>
            </w:tcMar>
            <w:vAlign w:val="center"/>
          </w:tcPr>
          <w:p w14:paraId="16075694">
            <w:pPr>
              <w:widowControl/>
              <w:ind w:right="210" w:rightChars="100"/>
              <w:jc w:val="center"/>
              <w:rPr>
                <w:rFonts w:ascii="宋体" w:hAnsi="宋体" w:eastAsia="宋体"/>
                <w:sz w:val="24"/>
                <w:szCs w:val="24"/>
              </w:rPr>
            </w:pPr>
          </w:p>
        </w:tc>
        <w:tc>
          <w:tcPr>
            <w:tcW w:w="370" w:type="pct"/>
            <w:shd w:val="clear" w:color="auto" w:fill="auto"/>
            <w:vAlign w:val="center"/>
          </w:tcPr>
          <w:p w14:paraId="056B138F">
            <w:pPr>
              <w:widowControl/>
              <w:ind w:right="210" w:rightChars="100"/>
              <w:jc w:val="both"/>
              <w:rPr>
                <w:rFonts w:ascii="宋体" w:hAnsi="宋体" w:eastAsia="宋体"/>
                <w:sz w:val="24"/>
                <w:szCs w:val="24"/>
              </w:rPr>
            </w:pPr>
          </w:p>
        </w:tc>
      </w:tr>
      <w:tr w14:paraId="6A5B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4629" w:type="pct"/>
            <w:gridSpan w:val="7"/>
            <w:shd w:val="clear" w:color="auto" w:fill="auto"/>
            <w:tcMar>
              <w:top w:w="10" w:type="dxa"/>
              <w:left w:w="10" w:type="dxa"/>
              <w:bottom w:w="0" w:type="dxa"/>
              <w:right w:w="10" w:type="dxa"/>
            </w:tcMar>
            <w:vAlign w:val="center"/>
          </w:tcPr>
          <w:p w14:paraId="27493907">
            <w:pPr>
              <w:widowControl/>
              <w:ind w:right="210" w:rightChars="100"/>
              <w:jc w:val="center"/>
              <w:rPr>
                <w:rFonts w:ascii="宋体" w:hAnsi="宋体" w:eastAsia="宋体"/>
                <w:sz w:val="24"/>
                <w:szCs w:val="24"/>
              </w:rPr>
            </w:pPr>
            <w:r>
              <w:rPr>
                <w:rFonts w:hint="eastAsia" w:ascii="宋体" w:hAnsi="宋体" w:eastAsia="宋体"/>
                <w:sz w:val="24"/>
                <w:szCs w:val="24"/>
              </w:rPr>
              <w:t xml:space="preserve">合计： </w:t>
            </w:r>
            <w:r>
              <w:rPr>
                <w:rFonts w:ascii="宋体" w:hAnsi="宋体" w:eastAsia="宋体"/>
                <w:sz w:val="24"/>
                <w:szCs w:val="24"/>
              </w:rPr>
              <w:t xml:space="preserve">   </w:t>
            </w:r>
            <w:r>
              <w:rPr>
                <w:rFonts w:hint="eastAsia" w:ascii="宋体" w:hAnsi="宋体" w:eastAsia="宋体"/>
                <w:sz w:val="24"/>
                <w:szCs w:val="24"/>
              </w:rPr>
              <w:t xml:space="preserve">万 </w:t>
            </w:r>
            <w:r>
              <w:rPr>
                <w:rFonts w:ascii="宋体" w:hAnsi="宋体" w:eastAsia="宋体"/>
                <w:sz w:val="24"/>
                <w:szCs w:val="24"/>
              </w:rPr>
              <w:t xml:space="preserve">  </w:t>
            </w:r>
            <w:r>
              <w:rPr>
                <w:rFonts w:hint="eastAsia" w:ascii="宋体" w:hAnsi="宋体" w:eastAsia="宋体"/>
                <w:sz w:val="24"/>
                <w:szCs w:val="24"/>
              </w:rPr>
              <w:t xml:space="preserve">仟 </w:t>
            </w:r>
            <w:r>
              <w:rPr>
                <w:rFonts w:ascii="宋体" w:hAnsi="宋体" w:eastAsia="宋体"/>
                <w:sz w:val="24"/>
                <w:szCs w:val="24"/>
              </w:rPr>
              <w:t xml:space="preserve">   </w:t>
            </w:r>
            <w:r>
              <w:rPr>
                <w:rFonts w:hint="eastAsia" w:ascii="宋体" w:hAnsi="宋体" w:eastAsia="宋体"/>
                <w:sz w:val="24"/>
                <w:szCs w:val="24"/>
              </w:rPr>
              <w:t xml:space="preserve">佰 </w:t>
            </w:r>
            <w:r>
              <w:rPr>
                <w:rFonts w:ascii="宋体" w:hAnsi="宋体" w:eastAsia="宋体"/>
                <w:sz w:val="24"/>
                <w:szCs w:val="24"/>
              </w:rPr>
              <w:t xml:space="preserve">  </w:t>
            </w:r>
            <w:r>
              <w:rPr>
                <w:rFonts w:hint="eastAsia" w:ascii="宋体" w:hAnsi="宋体" w:eastAsia="宋体"/>
                <w:sz w:val="24"/>
                <w:szCs w:val="24"/>
              </w:rPr>
              <w:t xml:space="preserve">拾 </w:t>
            </w:r>
            <w:r>
              <w:rPr>
                <w:rFonts w:ascii="宋体" w:hAnsi="宋体" w:eastAsia="宋体"/>
                <w:sz w:val="24"/>
                <w:szCs w:val="24"/>
              </w:rPr>
              <w:t xml:space="preserve">  </w:t>
            </w:r>
            <w:r>
              <w:rPr>
                <w:rFonts w:hint="eastAsia" w:ascii="宋体" w:hAnsi="宋体" w:eastAsia="宋体"/>
                <w:sz w:val="24"/>
                <w:szCs w:val="24"/>
              </w:rPr>
              <w:t xml:space="preserve">圆 </w:t>
            </w:r>
            <w:r>
              <w:rPr>
                <w:rFonts w:ascii="宋体" w:hAnsi="宋体" w:eastAsia="宋体"/>
                <w:sz w:val="24"/>
                <w:szCs w:val="24"/>
              </w:rPr>
              <w:t xml:space="preserve">  </w:t>
            </w:r>
            <w:r>
              <w:rPr>
                <w:rFonts w:hint="eastAsia" w:ascii="宋体" w:hAnsi="宋体" w:eastAsia="宋体"/>
                <w:sz w:val="24"/>
                <w:szCs w:val="24"/>
              </w:rPr>
              <w:t xml:space="preserve">角 </w:t>
            </w:r>
            <w:r>
              <w:rPr>
                <w:rFonts w:ascii="宋体" w:hAnsi="宋体" w:eastAsia="宋体"/>
                <w:sz w:val="24"/>
                <w:szCs w:val="24"/>
              </w:rPr>
              <w:t xml:space="preserve">  </w:t>
            </w:r>
            <w:r>
              <w:rPr>
                <w:rFonts w:hint="eastAsia" w:ascii="宋体" w:hAnsi="宋体" w:eastAsia="宋体"/>
                <w:sz w:val="24"/>
                <w:szCs w:val="24"/>
              </w:rPr>
              <w:t xml:space="preserve">分（￥ </w:t>
            </w:r>
            <w:r>
              <w:rPr>
                <w:rFonts w:ascii="宋体" w:hAnsi="宋体" w:eastAsia="宋体"/>
                <w:sz w:val="24"/>
                <w:szCs w:val="24"/>
              </w:rPr>
              <w:t xml:space="preserve">           </w:t>
            </w:r>
            <w:r>
              <w:rPr>
                <w:rFonts w:hint="eastAsia" w:ascii="宋体" w:hAnsi="宋体" w:eastAsia="宋体"/>
                <w:sz w:val="24"/>
                <w:szCs w:val="24"/>
              </w:rPr>
              <w:t>元）</w:t>
            </w:r>
          </w:p>
        </w:tc>
        <w:tc>
          <w:tcPr>
            <w:tcW w:w="370" w:type="pct"/>
            <w:shd w:val="clear" w:color="auto" w:fill="auto"/>
            <w:vAlign w:val="center"/>
          </w:tcPr>
          <w:p w14:paraId="3F1D83EE">
            <w:pPr>
              <w:widowControl/>
              <w:ind w:right="210" w:rightChars="100"/>
              <w:jc w:val="center"/>
              <w:rPr>
                <w:rFonts w:ascii="宋体" w:hAnsi="宋体" w:eastAsia="宋体"/>
                <w:sz w:val="24"/>
                <w:szCs w:val="24"/>
              </w:rPr>
            </w:pPr>
          </w:p>
        </w:tc>
      </w:tr>
      <w:tr w14:paraId="755D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5000" w:type="pct"/>
            <w:gridSpan w:val="8"/>
            <w:shd w:val="clear" w:color="auto" w:fill="auto"/>
            <w:tcMar>
              <w:top w:w="10" w:type="dxa"/>
              <w:left w:w="10" w:type="dxa"/>
              <w:bottom w:w="0" w:type="dxa"/>
              <w:right w:w="10" w:type="dxa"/>
            </w:tcMar>
            <w:vAlign w:val="center"/>
          </w:tcPr>
          <w:p w14:paraId="1983EE65">
            <w:pPr>
              <w:widowControl/>
              <w:ind w:right="210" w:rightChars="100"/>
              <w:jc w:val="center"/>
              <w:rPr>
                <w:rFonts w:hint="default" w:ascii="宋体" w:hAnsi="宋体" w:eastAsia="宋体"/>
                <w:sz w:val="24"/>
                <w:szCs w:val="24"/>
                <w:lang w:val="en-US" w:eastAsia="zh-CN"/>
              </w:rPr>
            </w:pPr>
            <w:r>
              <w:rPr>
                <w:rFonts w:hint="eastAsia" w:ascii="宋体" w:hAnsi="宋体" w:eastAsia="宋体"/>
                <w:sz w:val="24"/>
                <w:szCs w:val="24"/>
              </w:rPr>
              <w:t>报价</w:t>
            </w:r>
            <w:r>
              <w:rPr>
                <w:rFonts w:hint="eastAsia" w:ascii="宋体" w:hAnsi="宋体" w:eastAsia="宋体"/>
                <w:sz w:val="24"/>
                <w:szCs w:val="24"/>
                <w:lang w:val="en-US" w:eastAsia="zh-CN"/>
              </w:rPr>
              <w:t>须</w:t>
            </w:r>
            <w:r>
              <w:rPr>
                <w:rFonts w:hint="eastAsia" w:ascii="宋体" w:hAnsi="宋体" w:eastAsia="宋体"/>
                <w:sz w:val="24"/>
                <w:szCs w:val="24"/>
              </w:rPr>
              <w:t>包含</w:t>
            </w:r>
            <w:r>
              <w:rPr>
                <w:rFonts w:hint="eastAsia" w:ascii="宋体" w:hAnsi="宋体" w:eastAsia="宋体"/>
                <w:sz w:val="24"/>
                <w:szCs w:val="24"/>
                <w:lang w:val="en-US" w:eastAsia="zh-CN"/>
              </w:rPr>
              <w:t>完成项目所需的全部费用</w:t>
            </w:r>
          </w:p>
        </w:tc>
      </w:tr>
      <w:bookmarkEnd w:id="0"/>
    </w:tbl>
    <w:p w14:paraId="26C03424">
      <w:pPr>
        <w:ind w:firstLine="528"/>
        <w:rPr>
          <w:rFonts w:ascii="楷体_GB2312" w:hAnsi="楷体_GB2312" w:eastAsia="楷体_GB2312" w:cs="宋体"/>
          <w:spacing w:val="12"/>
          <w:kern w:val="0"/>
          <w:sz w:val="24"/>
        </w:rPr>
        <w:sectPr>
          <w:pgSz w:w="16838" w:h="11906" w:orient="landscape"/>
          <w:pgMar w:top="1304" w:right="1418" w:bottom="1418" w:left="1531" w:header="720" w:footer="720" w:gutter="0"/>
          <w:cols w:space="425" w:num="1"/>
        </w:sectPr>
      </w:pPr>
    </w:p>
    <w:p w14:paraId="31F3458F">
      <w:pPr>
        <w:jc w:val="center"/>
        <w:rPr>
          <w:rFonts w:ascii="方正小标宋简体" w:hAnsi="宋体" w:eastAsia="方正小标宋简体"/>
          <w:sz w:val="32"/>
        </w:rPr>
      </w:pPr>
      <w:r>
        <w:rPr>
          <w:rFonts w:hint="eastAsia" w:ascii="方正小标宋简体" w:hAnsi="宋体" w:eastAsia="方正小标宋简体"/>
          <w:sz w:val="32"/>
          <w:lang w:val="en-US" w:eastAsia="zh-CN"/>
        </w:rPr>
        <w:t>四、</w:t>
      </w:r>
      <w:r>
        <w:rPr>
          <w:rFonts w:hint="eastAsia" w:ascii="方正小标宋简体" w:hAnsi="宋体" w:eastAsia="方正小标宋简体"/>
          <w:sz w:val="32"/>
        </w:rPr>
        <w:t>技术要求响应（偏离）表</w:t>
      </w:r>
    </w:p>
    <w:p w14:paraId="7957BF5D">
      <w:pPr>
        <w:spacing w:line="460" w:lineRule="exact"/>
        <w:ind w:firstLine="560"/>
        <w:jc w:val="center"/>
        <w:rPr>
          <w:color w:val="000000"/>
        </w:rPr>
      </w:pPr>
      <w:r>
        <w:rPr>
          <w:rFonts w:hint="eastAsia"/>
          <w:color w:val="000000"/>
          <w:sz w:val="28"/>
        </w:rPr>
        <w:t>（投标人可根据本项目实际需要作适当改动）</w:t>
      </w:r>
    </w:p>
    <w:p w14:paraId="0B56D57D">
      <w:pPr>
        <w:spacing w:line="440" w:lineRule="exact"/>
        <w:ind w:firstLine="480"/>
        <w:jc w:val="left"/>
        <w:rPr>
          <w:rFonts w:ascii="宋体" w:hAnsi="宋体"/>
          <w:b/>
          <w:color w:val="000000"/>
          <w:sz w:val="24"/>
        </w:rPr>
      </w:pPr>
      <w:r>
        <w:rPr>
          <w:rFonts w:hint="eastAsia"/>
          <w:kern w:val="0"/>
          <w:sz w:val="24"/>
        </w:rPr>
        <w:t>报价人</w:t>
      </w:r>
      <w:r>
        <w:rPr>
          <w:rFonts w:hint="eastAsia" w:ascii="宋体" w:hAnsi="宋体" w:eastAsia="宋体" w:cs="宋体"/>
          <w:kern w:val="0"/>
          <w:sz w:val="24"/>
        </w:rPr>
        <w:t>：</w:t>
      </w:r>
      <w:r>
        <w:rPr>
          <w:rFonts w:hAnsi="宋体" w:eastAsia="Calibri"/>
          <w:spacing w:val="42"/>
          <w:kern w:val="0"/>
          <w:sz w:val="24"/>
          <w:u w:val="single"/>
        </w:rPr>
        <w:t xml:space="preserve"> </w:t>
      </w:r>
      <w:r>
        <w:rPr>
          <w:rFonts w:hAnsi="宋体" w:eastAsia="Calibri"/>
          <w:kern w:val="0"/>
          <w:sz w:val="24"/>
          <w:u w:val="single"/>
        </w:rPr>
        <w:t xml:space="preserve">                      </w:t>
      </w:r>
      <w:r>
        <w:rPr>
          <w:rFonts w:hint="eastAsia" w:ascii="宋体" w:hAnsi="宋体" w:eastAsia="宋体" w:cs="宋体"/>
          <w:kern w:val="0"/>
          <w:sz w:val="24"/>
        </w:rPr>
        <w:t>（</w:t>
      </w:r>
      <w:r>
        <w:rPr>
          <w:rFonts w:hint="eastAsia" w:ascii="宋体" w:hAnsi="宋体" w:eastAsia="宋体" w:cs="宋体"/>
          <w:b/>
          <w:color w:val="FF0000"/>
          <w:kern w:val="0"/>
          <w:sz w:val="24"/>
        </w:rPr>
        <w:t>单位盖章</w:t>
      </w:r>
      <w:r>
        <w:rPr>
          <w:rFonts w:hint="eastAsia" w:ascii="宋体" w:hAnsi="宋体" w:eastAsia="宋体" w:cs="宋体"/>
          <w:kern w:val="0"/>
          <w:sz w:val="24"/>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642"/>
        <w:gridCol w:w="5371"/>
        <w:gridCol w:w="4113"/>
        <w:gridCol w:w="1041"/>
        <w:gridCol w:w="779"/>
      </w:tblGrid>
      <w:tr w14:paraId="07D3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59" w:type="dxa"/>
            <w:vAlign w:val="center"/>
          </w:tcPr>
          <w:p w14:paraId="39BA5CCD">
            <w:pPr>
              <w:spacing w:line="360" w:lineRule="exact"/>
              <w:jc w:val="center"/>
              <w:rPr>
                <w:rFonts w:ascii="宋体" w:hAnsi="宋体" w:cs="宋体"/>
                <w:color w:val="000000"/>
                <w:sz w:val="22"/>
              </w:rPr>
            </w:pPr>
          </w:p>
        </w:tc>
        <w:tc>
          <w:tcPr>
            <w:tcW w:w="7013" w:type="dxa"/>
            <w:gridSpan w:val="2"/>
            <w:vAlign w:val="center"/>
          </w:tcPr>
          <w:p w14:paraId="3E74BB18">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按招标文件需求填写</w:t>
            </w:r>
          </w:p>
        </w:tc>
        <w:tc>
          <w:tcPr>
            <w:tcW w:w="5933" w:type="dxa"/>
            <w:gridSpan w:val="3"/>
            <w:vAlign w:val="center"/>
          </w:tcPr>
          <w:p w14:paraId="623BD136">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按投标人所投内容填写</w:t>
            </w:r>
          </w:p>
        </w:tc>
      </w:tr>
      <w:tr w14:paraId="5184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62B909CA">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1642" w:type="dxa"/>
            <w:vAlign w:val="center"/>
          </w:tcPr>
          <w:p w14:paraId="2D6D3108">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项目名称</w:t>
            </w:r>
          </w:p>
        </w:tc>
        <w:tc>
          <w:tcPr>
            <w:tcW w:w="5371" w:type="dxa"/>
            <w:vAlign w:val="center"/>
          </w:tcPr>
          <w:p w14:paraId="366BAB56">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采购文件要求技术规格参数</w:t>
            </w:r>
          </w:p>
        </w:tc>
        <w:tc>
          <w:tcPr>
            <w:tcW w:w="4113" w:type="dxa"/>
            <w:vAlign w:val="center"/>
          </w:tcPr>
          <w:p w14:paraId="41302B45">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投标人提供技术规格参数</w:t>
            </w:r>
          </w:p>
        </w:tc>
        <w:tc>
          <w:tcPr>
            <w:tcW w:w="1041" w:type="dxa"/>
            <w:vAlign w:val="center"/>
          </w:tcPr>
          <w:p w14:paraId="7071BC47">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偏离</w:t>
            </w:r>
          </w:p>
          <w:p w14:paraId="04F86285">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情况</w:t>
            </w:r>
          </w:p>
        </w:tc>
        <w:tc>
          <w:tcPr>
            <w:tcW w:w="779" w:type="dxa"/>
            <w:vAlign w:val="center"/>
          </w:tcPr>
          <w:p w14:paraId="1D62531C">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备注</w:t>
            </w:r>
          </w:p>
        </w:tc>
      </w:tr>
      <w:tr w14:paraId="7AFA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68B525EF">
            <w:pPr>
              <w:numPr>
                <w:ilvl w:val="0"/>
                <w:numId w:val="1"/>
              </w:numPr>
              <w:spacing w:line="360" w:lineRule="exact"/>
              <w:jc w:val="center"/>
              <w:rPr>
                <w:rFonts w:ascii="宋体" w:hAnsi="宋体" w:eastAsia="宋体" w:cs="宋体"/>
                <w:bCs/>
                <w:color w:val="000000"/>
                <w:kern w:val="0"/>
                <w:sz w:val="24"/>
                <w:highlight w:val="none"/>
                <w:lang w:bidi="ar"/>
              </w:rPr>
            </w:pPr>
          </w:p>
        </w:tc>
        <w:tc>
          <w:tcPr>
            <w:tcW w:w="1642" w:type="dxa"/>
            <w:vAlign w:val="top"/>
          </w:tcPr>
          <w:p w14:paraId="575F27B2">
            <w:pPr>
              <w:spacing w:line="360" w:lineRule="exact"/>
              <w:ind w:firstLine="0" w:firstLineChars="0"/>
              <w:jc w:val="center"/>
              <w:textAlignment w:val="center"/>
              <w:rPr>
                <w:rFonts w:ascii="宋体" w:hAnsi="宋体" w:eastAsia="宋体" w:cs="宋体"/>
                <w:b/>
                <w:color w:val="000000"/>
                <w:sz w:val="24"/>
                <w:szCs w:val="22"/>
                <w:highlight w:val="none"/>
              </w:rPr>
            </w:pPr>
            <w:r>
              <w:rPr>
                <w:rFonts w:hint="eastAsia" w:ascii="等线" w:hAnsi="等线" w:eastAsia="等线" w:cs="宋体"/>
                <w:color w:val="000000"/>
                <w:kern w:val="2"/>
                <w:sz w:val="24"/>
                <w:szCs w:val="24"/>
                <w:lang w:val="en-US" w:eastAsia="zh-CN" w:bidi="ar-SA"/>
              </w:rPr>
              <w:t>犬伤冲洗床</w:t>
            </w:r>
          </w:p>
        </w:tc>
        <w:tc>
          <w:tcPr>
            <w:tcW w:w="5371" w:type="dxa"/>
            <w:vAlign w:val="center"/>
          </w:tcPr>
          <w:p w14:paraId="00BABB15">
            <w:pPr>
              <w:spacing w:line="360" w:lineRule="exact"/>
              <w:jc w:val="left"/>
              <w:textAlignment w:val="center"/>
              <w:rPr>
                <w:rFonts w:hint="default" w:ascii="等线" w:hAnsi="等线" w:eastAsia="等线" w:cs="宋体"/>
                <w:color w:val="000000"/>
                <w:kern w:val="2"/>
                <w:sz w:val="24"/>
                <w:szCs w:val="24"/>
                <w:lang w:val="en-US" w:eastAsia="zh-CN" w:bidi="ar-SA"/>
              </w:rPr>
            </w:pPr>
            <w:r>
              <w:rPr>
                <w:rFonts w:hint="default" w:ascii="等线" w:hAnsi="等线" w:eastAsia="等线" w:cs="宋体"/>
                <w:color w:val="000000"/>
                <w:kern w:val="2"/>
                <w:sz w:val="24"/>
                <w:szCs w:val="24"/>
                <w:lang w:val="en-US" w:eastAsia="zh-CN" w:bidi="ar-SA"/>
              </w:rPr>
              <w:t>1.床体主体材质：ABS</w:t>
            </w:r>
            <w:r>
              <w:rPr>
                <w:rFonts w:hint="eastAsia" w:ascii="等线" w:hAnsi="等线" w:eastAsia="等线" w:cs="宋体"/>
                <w:color w:val="000000"/>
                <w:kern w:val="2"/>
                <w:sz w:val="24"/>
                <w:szCs w:val="24"/>
                <w:lang w:val="en-US" w:eastAsia="zh-CN" w:bidi="ar-SA"/>
              </w:rPr>
              <w:t>、树脂材质、玻璃钢</w:t>
            </w:r>
            <w:r>
              <w:rPr>
                <w:rFonts w:hint="default" w:ascii="等线" w:hAnsi="等线" w:eastAsia="等线" w:cs="宋体"/>
                <w:color w:val="000000"/>
                <w:kern w:val="2"/>
                <w:sz w:val="24"/>
                <w:szCs w:val="24"/>
                <w:lang w:val="en-US" w:eastAsia="zh-CN" w:bidi="ar-SA"/>
              </w:rPr>
              <w:t>材质均可。</w:t>
            </w:r>
          </w:p>
          <w:p w14:paraId="0A24D479">
            <w:pPr>
              <w:spacing w:line="360" w:lineRule="exact"/>
              <w:jc w:val="left"/>
              <w:textAlignment w:val="center"/>
              <w:rPr>
                <w:rFonts w:hint="default" w:ascii="等线" w:hAnsi="等线" w:eastAsia="等线" w:cs="宋体"/>
                <w:color w:val="000000"/>
                <w:kern w:val="2"/>
                <w:sz w:val="24"/>
                <w:szCs w:val="24"/>
                <w:lang w:val="en-US" w:eastAsia="zh-CN" w:bidi="ar-SA"/>
              </w:rPr>
            </w:pPr>
            <w:r>
              <w:rPr>
                <w:rFonts w:hint="default" w:ascii="等线" w:hAnsi="等线" w:eastAsia="等线" w:cs="宋体"/>
                <w:color w:val="000000"/>
                <w:kern w:val="2"/>
                <w:sz w:val="24"/>
                <w:szCs w:val="24"/>
                <w:lang w:val="en-US" w:eastAsia="zh-CN" w:bidi="ar-SA"/>
              </w:rPr>
              <w:t>2.外观尺寸：长</w:t>
            </w:r>
            <w:r>
              <w:rPr>
                <w:rFonts w:hint="eastAsia" w:ascii="等线" w:hAnsi="等线" w:eastAsia="等线" w:cs="宋体"/>
                <w:color w:val="000000"/>
                <w:kern w:val="2"/>
                <w:sz w:val="24"/>
                <w:szCs w:val="24"/>
                <w:lang w:val="en-US" w:eastAsia="zh-CN" w:bidi="ar-SA"/>
              </w:rPr>
              <w:t>1000</w:t>
            </w:r>
            <w:r>
              <w:rPr>
                <w:rFonts w:hint="default" w:ascii="等线" w:hAnsi="等线" w:eastAsia="等线" w:cs="宋体"/>
                <w:color w:val="000000"/>
                <w:kern w:val="2"/>
                <w:sz w:val="24"/>
                <w:szCs w:val="24"/>
                <w:lang w:val="en-US" w:eastAsia="zh-CN" w:bidi="ar-SA"/>
              </w:rPr>
              <w:t>mm</w:t>
            </w:r>
            <w:r>
              <w:rPr>
                <w:rFonts w:hint="eastAsia" w:ascii="等线" w:hAnsi="等线" w:eastAsia="等线" w:cs="宋体"/>
                <w:color w:val="000000"/>
                <w:kern w:val="2"/>
                <w:sz w:val="24"/>
                <w:szCs w:val="24"/>
                <w:lang w:val="en-US" w:eastAsia="zh-CN" w:bidi="ar-SA"/>
              </w:rPr>
              <w:t>~</w:t>
            </w:r>
            <w:r>
              <w:rPr>
                <w:rFonts w:hint="default" w:ascii="等线" w:hAnsi="等线" w:eastAsia="等线" w:cs="宋体"/>
                <w:color w:val="000000"/>
                <w:kern w:val="2"/>
                <w:sz w:val="24"/>
                <w:szCs w:val="24"/>
                <w:lang w:val="en-US" w:eastAsia="zh-CN" w:bidi="ar-SA"/>
              </w:rPr>
              <w:t>1</w:t>
            </w:r>
            <w:r>
              <w:rPr>
                <w:rFonts w:hint="eastAsia" w:ascii="等线" w:hAnsi="等线" w:eastAsia="等线" w:cs="宋体"/>
                <w:color w:val="000000"/>
                <w:kern w:val="2"/>
                <w:sz w:val="24"/>
                <w:szCs w:val="24"/>
                <w:lang w:val="en-US" w:eastAsia="zh-CN" w:bidi="ar-SA"/>
              </w:rPr>
              <w:t>8</w:t>
            </w:r>
            <w:r>
              <w:rPr>
                <w:rFonts w:hint="default" w:ascii="等线" w:hAnsi="等线" w:eastAsia="等线" w:cs="宋体"/>
                <w:color w:val="000000"/>
                <w:kern w:val="2"/>
                <w:sz w:val="24"/>
                <w:szCs w:val="24"/>
                <w:lang w:val="en-US" w:eastAsia="zh-CN" w:bidi="ar-SA"/>
              </w:rPr>
              <w:t>00mm，宽≤700mm，高≤650mm。</w:t>
            </w:r>
          </w:p>
          <w:p w14:paraId="3B852A87">
            <w:pPr>
              <w:spacing w:line="360" w:lineRule="exact"/>
              <w:jc w:val="left"/>
              <w:textAlignment w:val="center"/>
              <w:rPr>
                <w:rFonts w:hint="default" w:ascii="等线" w:hAnsi="等线" w:eastAsia="等线" w:cs="宋体"/>
                <w:color w:val="000000"/>
                <w:kern w:val="2"/>
                <w:sz w:val="24"/>
                <w:szCs w:val="24"/>
                <w:lang w:val="en-US" w:eastAsia="zh-CN" w:bidi="ar-SA"/>
              </w:rPr>
            </w:pPr>
            <w:r>
              <w:rPr>
                <w:rFonts w:hint="default" w:ascii="等线" w:hAnsi="等线" w:eastAsia="等线" w:cs="宋体"/>
                <w:color w:val="000000"/>
                <w:kern w:val="2"/>
                <w:sz w:val="24"/>
                <w:szCs w:val="24"/>
                <w:lang w:val="en-US" w:eastAsia="zh-CN" w:bidi="ar-SA"/>
              </w:rPr>
              <w:t>3.最大载重：200kg，整体重量：≤</w:t>
            </w:r>
            <w:r>
              <w:rPr>
                <w:rFonts w:hint="eastAsia" w:ascii="等线" w:hAnsi="等线" w:eastAsia="等线" w:cs="宋体"/>
                <w:color w:val="000000"/>
                <w:kern w:val="2"/>
                <w:sz w:val="24"/>
                <w:szCs w:val="24"/>
                <w:lang w:val="en-US" w:eastAsia="zh-CN" w:bidi="ar-SA"/>
              </w:rPr>
              <w:t>40</w:t>
            </w:r>
            <w:r>
              <w:rPr>
                <w:rFonts w:hint="default" w:ascii="等线" w:hAnsi="等线" w:eastAsia="等线" w:cs="宋体"/>
                <w:color w:val="000000"/>
                <w:kern w:val="2"/>
                <w:sz w:val="24"/>
                <w:szCs w:val="24"/>
                <w:lang w:val="en-US" w:eastAsia="zh-CN" w:bidi="ar-SA"/>
              </w:rPr>
              <w:t>kg。</w:t>
            </w:r>
          </w:p>
          <w:p w14:paraId="093BD192">
            <w:pPr>
              <w:spacing w:line="360" w:lineRule="exact"/>
              <w:jc w:val="left"/>
              <w:textAlignment w:val="center"/>
              <w:rPr>
                <w:rFonts w:ascii="宋体" w:hAnsi="宋体" w:eastAsia="宋体" w:cs="宋体"/>
                <w:color w:val="000000"/>
                <w:sz w:val="24"/>
                <w:szCs w:val="22"/>
                <w:highlight w:val="none"/>
              </w:rPr>
            </w:pPr>
            <w:r>
              <w:rPr>
                <w:rFonts w:hint="default" w:ascii="等线" w:hAnsi="等线" w:eastAsia="等线" w:cs="宋体"/>
                <w:color w:val="000000"/>
                <w:kern w:val="2"/>
                <w:sz w:val="24"/>
                <w:szCs w:val="24"/>
                <w:lang w:val="en-US" w:eastAsia="zh-CN" w:bidi="ar-SA"/>
              </w:rPr>
              <w:t>4.标配缸体1个，隔板2个，下水软管1根。</w:t>
            </w:r>
          </w:p>
        </w:tc>
        <w:tc>
          <w:tcPr>
            <w:tcW w:w="4113" w:type="dxa"/>
            <w:vAlign w:val="center"/>
          </w:tcPr>
          <w:p w14:paraId="40BC0D54">
            <w:pPr>
              <w:spacing w:line="360" w:lineRule="exact"/>
              <w:rPr>
                <w:rFonts w:ascii="宋体" w:hAnsi="宋体" w:cs="宋体"/>
                <w:bCs/>
                <w:color w:val="000000"/>
                <w:kern w:val="0"/>
                <w:sz w:val="24"/>
                <w:highlight w:val="none"/>
                <w:lang w:bidi="ar"/>
              </w:rPr>
            </w:pPr>
          </w:p>
        </w:tc>
        <w:tc>
          <w:tcPr>
            <w:tcW w:w="1041" w:type="dxa"/>
            <w:vAlign w:val="center"/>
          </w:tcPr>
          <w:p w14:paraId="2AE5F9CF">
            <w:pPr>
              <w:spacing w:line="360" w:lineRule="exact"/>
              <w:jc w:val="center"/>
              <w:rPr>
                <w:rFonts w:ascii="宋体" w:hAnsi="宋体" w:cs="宋体"/>
                <w:bCs/>
                <w:color w:val="000000"/>
                <w:kern w:val="0"/>
                <w:sz w:val="24"/>
                <w:highlight w:val="none"/>
                <w:lang w:bidi="ar"/>
              </w:rPr>
            </w:pPr>
          </w:p>
        </w:tc>
        <w:tc>
          <w:tcPr>
            <w:tcW w:w="779" w:type="dxa"/>
            <w:vAlign w:val="center"/>
          </w:tcPr>
          <w:p w14:paraId="4C5F867F">
            <w:pPr>
              <w:spacing w:line="360" w:lineRule="exact"/>
              <w:jc w:val="center"/>
              <w:rPr>
                <w:rFonts w:ascii="宋体" w:hAnsi="宋体" w:cs="宋体"/>
                <w:bCs/>
                <w:color w:val="000000"/>
                <w:kern w:val="0"/>
                <w:sz w:val="24"/>
                <w:highlight w:val="none"/>
                <w:lang w:bidi="ar"/>
              </w:rPr>
            </w:pPr>
          </w:p>
        </w:tc>
      </w:tr>
    </w:tbl>
    <w:p w14:paraId="6F82819F">
      <w:pPr>
        <w:pStyle w:val="5"/>
        <w:spacing w:line="400" w:lineRule="exact"/>
        <w:ind w:left="1199" w:leftChars="228" w:hanging="720" w:hangingChars="300"/>
        <w:rPr>
          <w:sz w:val="24"/>
        </w:rPr>
      </w:pPr>
      <w:r>
        <w:rPr>
          <w:rFonts w:hint="eastAsia"/>
          <w:sz w:val="24"/>
        </w:rPr>
        <w:t>注：1、上表中的产品名称、品牌、型号、技术规格参数须以中文的形式来详细描述；</w:t>
      </w:r>
    </w:p>
    <w:p w14:paraId="457BE7D8">
      <w:pPr>
        <w:pStyle w:val="5"/>
        <w:spacing w:line="400" w:lineRule="exact"/>
        <w:ind w:firstLine="960" w:firstLineChars="400"/>
        <w:rPr>
          <w:sz w:val="24"/>
        </w:rPr>
      </w:pPr>
      <w:r>
        <w:rPr>
          <w:rFonts w:hint="eastAsia"/>
          <w:sz w:val="24"/>
        </w:rPr>
        <w:t>2.采购需求偏离响应表应与采购需求应一一对应及响应，偏离情况只填写</w:t>
      </w:r>
      <w:r>
        <w:rPr>
          <w:rFonts w:hint="eastAsia"/>
          <w:sz w:val="24"/>
          <w:highlight w:val="cyan"/>
        </w:rPr>
        <w:t>“无偏离”</w:t>
      </w:r>
      <w:r>
        <w:rPr>
          <w:rFonts w:hint="eastAsia"/>
          <w:sz w:val="24"/>
        </w:rPr>
        <w:t>或“</w:t>
      </w:r>
      <w:r>
        <w:rPr>
          <w:rFonts w:hint="eastAsia"/>
          <w:sz w:val="24"/>
          <w:highlight w:val="cyan"/>
        </w:rPr>
        <w:t>正偏离</w:t>
      </w:r>
      <w:r>
        <w:rPr>
          <w:rFonts w:hint="eastAsia"/>
          <w:sz w:val="24"/>
        </w:rPr>
        <w:t>”</w:t>
      </w:r>
      <w:r>
        <w:rPr>
          <w:rFonts w:hint="eastAsia"/>
          <w:b/>
          <w:color w:val="FF0000"/>
          <w:sz w:val="24"/>
        </w:rPr>
        <w:t>，不得</w:t>
      </w:r>
      <w:r>
        <w:rPr>
          <w:rFonts w:hint="eastAsia"/>
          <w:sz w:val="24"/>
        </w:rPr>
        <w:t>负偏离。</w:t>
      </w:r>
    </w:p>
    <w:p w14:paraId="5F6517DE">
      <w:pPr>
        <w:pStyle w:val="5"/>
        <w:spacing w:line="400" w:lineRule="exact"/>
        <w:ind w:left="1198" w:leftChars="456" w:hanging="240" w:hangingChars="100"/>
        <w:rPr>
          <w:sz w:val="24"/>
        </w:rPr>
      </w:pPr>
      <w:r>
        <w:rPr>
          <w:rFonts w:hint="eastAsia"/>
          <w:sz w:val="24"/>
        </w:rPr>
        <w:t>3、投标人所投产品如与招标文件要求的规格及配置不一致，则需在上表偏离说明中注明。投标人应据实填写响应性，不得通篇完全复制粘贴招标文件技术参数。</w:t>
      </w:r>
    </w:p>
    <w:p w14:paraId="110240CC">
      <w:pPr>
        <w:spacing w:line="240" w:lineRule="atLeast"/>
        <w:jc w:val="left"/>
        <w:rPr>
          <w:rFonts w:ascii="方正小标宋简体" w:hAnsi="宋体" w:eastAsia="方正小标宋简体"/>
          <w:sz w:val="32"/>
        </w:rPr>
      </w:pPr>
    </w:p>
    <w:p w14:paraId="3266DE10">
      <w:pPr>
        <w:spacing w:line="240" w:lineRule="atLeast"/>
        <w:jc w:val="left"/>
        <w:rPr>
          <w:rFonts w:ascii="方正小标宋简体" w:hAnsi="宋体" w:eastAsia="方正小标宋简体"/>
          <w:sz w:val="32"/>
        </w:rPr>
      </w:pPr>
    </w:p>
    <w:p w14:paraId="34A4EE1A">
      <w:pPr>
        <w:spacing w:line="240" w:lineRule="atLeast"/>
        <w:jc w:val="left"/>
        <w:rPr>
          <w:rFonts w:ascii="方正小标宋简体" w:hAnsi="宋体" w:eastAsia="方正小标宋简体"/>
          <w:sz w:val="32"/>
        </w:rPr>
        <w:sectPr>
          <w:pgSz w:w="16838" w:h="11906" w:orient="landscape"/>
          <w:pgMar w:top="1418" w:right="1531" w:bottom="1304" w:left="1418" w:header="851" w:footer="992" w:gutter="0"/>
          <w:cols w:space="720" w:num="1"/>
          <w:docGrid w:linePitch="435" w:charSpace="0"/>
        </w:sectPr>
      </w:pPr>
    </w:p>
    <w:p w14:paraId="6BAD47DE">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lang w:val="en-US" w:eastAsia="zh-CN"/>
        </w:rPr>
        <w:t>五</w:t>
      </w:r>
      <w:r>
        <w:rPr>
          <w:rFonts w:hint="eastAsia" w:ascii="方正小标宋简体" w:hAnsi="宋体" w:eastAsia="方正小标宋简体"/>
          <w:sz w:val="32"/>
        </w:rPr>
        <w:t>、法定代表人（单位负责人）身份证明或授权委托书</w:t>
      </w:r>
    </w:p>
    <w:p w14:paraId="33EA5F0B">
      <w:pPr>
        <w:ind w:firstLine="562"/>
        <w:jc w:val="center"/>
        <w:rPr>
          <w:rFonts w:ascii="宋体" w:hAnsi="宋体"/>
          <w:b/>
          <w:kern w:val="0"/>
          <w:sz w:val="28"/>
        </w:rPr>
      </w:pPr>
    </w:p>
    <w:p w14:paraId="60509487">
      <w:pPr>
        <w:spacing w:line="460" w:lineRule="exact"/>
        <w:rPr>
          <w:rFonts w:ascii="宋体" w:hAnsi="宋体" w:eastAsia="宋体"/>
          <w:kern w:val="0"/>
          <w:sz w:val="24"/>
        </w:rPr>
      </w:pPr>
      <w:r>
        <w:rPr>
          <w:rFonts w:hint="eastAsia" w:ascii="宋体" w:hAnsi="宋体" w:eastAsia="宋体"/>
          <w:kern w:val="0"/>
          <w:sz w:val="24"/>
        </w:rPr>
        <w:t>致：</w:t>
      </w:r>
      <w:r>
        <w:rPr>
          <w:rFonts w:hint="eastAsia" w:ascii="宋体" w:hAnsi="宋体" w:eastAsia="宋体"/>
          <w:kern w:val="0"/>
          <w:sz w:val="24"/>
          <w:u w:val="single"/>
        </w:rPr>
        <w:t xml:space="preserve">涡阳县人民医院  </w:t>
      </w:r>
    </w:p>
    <w:p w14:paraId="2A01EEAB">
      <w:pPr>
        <w:spacing w:line="460" w:lineRule="exact"/>
        <w:ind w:left="120" w:right="31" w:firstLine="482"/>
        <w:rPr>
          <w:rFonts w:ascii="宋体" w:hAnsi="宋体" w:eastAsia="宋体"/>
          <w:kern w:val="0"/>
          <w:sz w:val="24"/>
        </w:rPr>
      </w:pPr>
      <w:r>
        <w:rPr>
          <w:rFonts w:hint="eastAsia" w:ascii="宋体" w:hAnsi="宋体" w:eastAsia="宋体"/>
          <w:kern w:val="0"/>
          <w:sz w:val="24"/>
        </w:rPr>
        <w:t>本授权证明：</w:t>
      </w:r>
      <w:r>
        <w:rPr>
          <w:rFonts w:hint="eastAsia" w:ascii="宋体" w:hAnsi="宋体" w:eastAsia="宋体"/>
          <w:spacing w:val="42"/>
          <w:kern w:val="0"/>
          <w:sz w:val="24"/>
          <w:u w:val="single"/>
        </w:rPr>
        <w:t xml:space="preserve"> （填写姓名） </w:t>
      </w:r>
      <w:r>
        <w:rPr>
          <w:rFonts w:hint="eastAsia" w:ascii="宋体" w:hAnsi="宋体" w:eastAsia="宋体"/>
          <w:kern w:val="0"/>
          <w:sz w:val="24"/>
        </w:rPr>
        <w:t>系注册于</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（填写报价单位地址）  </w:t>
      </w:r>
      <w:r>
        <w:rPr>
          <w:rFonts w:hint="eastAsia" w:ascii="宋体" w:hAnsi="宋体" w:eastAsia="宋体"/>
          <w:spacing w:val="42"/>
          <w:kern w:val="0"/>
          <w:sz w:val="24"/>
        </w:rPr>
        <w:t>的</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（填写报价单位名称）  </w:t>
      </w:r>
      <w:r>
        <w:rPr>
          <w:rFonts w:hint="eastAsia" w:ascii="宋体" w:hAnsi="宋体" w:eastAsia="宋体"/>
          <w:spacing w:val="1"/>
          <w:kern w:val="0"/>
          <w:sz w:val="24"/>
        </w:rPr>
        <w:t>的</w:t>
      </w:r>
      <w:r>
        <w:rPr>
          <w:rFonts w:hint="eastAsia" w:ascii="宋体" w:hAnsi="宋体" w:eastAsia="宋体"/>
          <w:kern w:val="0"/>
          <w:sz w:val="24"/>
        </w:rPr>
        <w:t>法定代表</w:t>
      </w:r>
      <w:r>
        <w:rPr>
          <w:rFonts w:hint="eastAsia" w:ascii="宋体" w:hAnsi="宋体" w:eastAsia="宋体"/>
          <w:spacing w:val="1"/>
          <w:kern w:val="0"/>
          <w:sz w:val="24"/>
        </w:rPr>
        <w:t>人</w:t>
      </w:r>
      <w:r>
        <w:rPr>
          <w:rFonts w:hint="eastAsia" w:ascii="宋体" w:hAnsi="宋体" w:eastAsia="宋体"/>
          <w:kern w:val="0"/>
          <w:sz w:val="24"/>
        </w:rPr>
        <w:t>。在此授权</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（填写姓名） </w:t>
      </w:r>
      <w:r>
        <w:rPr>
          <w:rFonts w:hint="eastAsia" w:ascii="宋体" w:hAnsi="宋体" w:eastAsia="宋体"/>
          <w:kern w:val="0"/>
          <w:sz w:val="24"/>
        </w:rPr>
        <w:t xml:space="preserve">作为我公司的全权代理人，在 </w:t>
      </w:r>
      <w:r>
        <w:rPr>
          <w:rFonts w:hint="eastAsia" w:ascii="宋体" w:hAnsi="宋体" w:eastAsia="宋体"/>
          <w:spacing w:val="42"/>
          <w:kern w:val="0"/>
          <w:sz w:val="24"/>
          <w:u w:val="single"/>
        </w:rPr>
        <w:t xml:space="preserve">  </w:t>
      </w:r>
      <w:r>
        <w:rPr>
          <w:rFonts w:hint="eastAsia" w:ascii="宋体" w:hAnsi="宋体" w:eastAsia="宋体"/>
          <w:kern w:val="0"/>
          <w:sz w:val="24"/>
          <w:u w:val="single"/>
        </w:rPr>
        <w:t>（填写项目名称）</w:t>
      </w:r>
      <w:r>
        <w:rPr>
          <w:rFonts w:hint="eastAsia" w:ascii="宋体" w:hAnsi="宋体" w:eastAsia="宋体"/>
          <w:spacing w:val="42"/>
          <w:kern w:val="0"/>
          <w:sz w:val="24"/>
          <w:u w:val="single"/>
        </w:rPr>
        <w:t xml:space="preserve">  </w:t>
      </w:r>
      <w:r>
        <w:rPr>
          <w:rFonts w:hint="eastAsia" w:ascii="宋体" w:hAnsi="宋体" w:eastAsia="宋体"/>
          <w:kern w:val="0"/>
          <w:sz w:val="24"/>
        </w:rPr>
        <w:t>的投标（项目编号为：</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   </w:t>
      </w:r>
      <w:r>
        <w:rPr>
          <w:rFonts w:hint="eastAsia" w:ascii="宋体" w:hAnsi="宋体" w:eastAsia="宋体"/>
          <w:spacing w:val="42"/>
          <w:kern w:val="0"/>
          <w:sz w:val="24"/>
          <w:u w:val="single"/>
        </w:rPr>
        <w:t xml:space="preserve"> </w:t>
      </w:r>
      <w:r>
        <w:rPr>
          <w:rFonts w:hint="eastAsia" w:ascii="宋体" w:hAnsi="宋体" w:eastAsia="宋体"/>
          <w:kern w:val="0"/>
          <w:sz w:val="24"/>
        </w:rPr>
        <w:t>）及其合同执行过程中，以我公司名义处理一切与之有关的事务，其法律后果由我方承担。代理人无转委托权。</w:t>
      </w:r>
    </w:p>
    <w:p w14:paraId="672BC0D9">
      <w:pPr>
        <w:spacing w:line="460" w:lineRule="exact"/>
        <w:ind w:firstLine="482"/>
        <w:rPr>
          <w:rFonts w:ascii="宋体" w:hAnsi="宋体" w:eastAsia="宋体"/>
          <w:kern w:val="0"/>
          <w:sz w:val="24"/>
        </w:rPr>
      </w:pPr>
      <w:r>
        <w:rPr>
          <w:rFonts w:ascii="宋体" w:hAnsi="宋体" w:eastAsia="宋体"/>
          <w:kern w:val="0"/>
          <w:sz w:val="24"/>
        </w:rPr>
        <w:t>本授权书于</w:t>
      </w:r>
      <w:r>
        <w:rPr>
          <w:rFonts w:hint="eastAsia" w:ascii="宋体" w:hAnsi="宋体" w:eastAsia="宋体"/>
          <w:spacing w:val="42"/>
          <w:kern w:val="0"/>
          <w:sz w:val="24"/>
          <w:u w:val="single"/>
        </w:rPr>
        <w:t xml:space="preserve">     </w:t>
      </w:r>
      <w:r>
        <w:rPr>
          <w:rFonts w:hint="eastAsia" w:ascii="宋体" w:hAnsi="宋体" w:eastAsia="宋体"/>
          <w:kern w:val="0"/>
          <w:sz w:val="24"/>
        </w:rPr>
        <w:t>年</w:t>
      </w:r>
      <w:r>
        <w:rPr>
          <w:rFonts w:hint="eastAsia" w:ascii="宋体" w:hAnsi="宋体" w:eastAsia="宋体"/>
          <w:spacing w:val="42"/>
          <w:kern w:val="0"/>
          <w:sz w:val="24"/>
          <w:u w:val="single"/>
        </w:rPr>
        <w:t xml:space="preserve">   </w:t>
      </w:r>
      <w:r>
        <w:rPr>
          <w:rFonts w:hint="eastAsia" w:ascii="宋体" w:hAnsi="宋体" w:eastAsia="宋体"/>
          <w:kern w:val="0"/>
          <w:sz w:val="24"/>
        </w:rPr>
        <w:t>月</w:t>
      </w:r>
      <w:r>
        <w:rPr>
          <w:rFonts w:hint="eastAsia" w:ascii="宋体" w:hAnsi="宋体" w:eastAsia="宋体"/>
          <w:spacing w:val="42"/>
          <w:kern w:val="0"/>
          <w:sz w:val="24"/>
          <w:u w:val="single"/>
        </w:rPr>
        <w:t xml:space="preserve">   </w:t>
      </w:r>
      <w:r>
        <w:rPr>
          <w:rFonts w:hint="eastAsia" w:ascii="宋体" w:hAnsi="宋体" w:eastAsia="宋体"/>
          <w:kern w:val="0"/>
          <w:sz w:val="24"/>
        </w:rPr>
        <w:t>日签字生效，特此声明。</w:t>
      </w:r>
    </w:p>
    <w:p w14:paraId="6E0A300F">
      <w:pPr>
        <w:pStyle w:val="29"/>
        <w:spacing w:line="460" w:lineRule="exact"/>
        <w:ind w:firstLine="480"/>
        <w:rPr>
          <w:rFonts w:ascii="宋体" w:hAnsi="宋体"/>
          <w:sz w:val="24"/>
          <w:u w:val="single"/>
        </w:rPr>
      </w:pPr>
      <w:r>
        <w:rPr>
          <w:rFonts w:hint="eastAsia" w:ascii="宋体" w:hAnsi="宋体"/>
          <w:sz w:val="24"/>
        </w:rPr>
        <w:t>报价人（</w:t>
      </w:r>
      <w:r>
        <w:rPr>
          <w:rFonts w:hint="eastAsia" w:ascii="宋体" w:hAnsi="宋体" w:cs="宋体"/>
          <w:b/>
          <w:color w:val="FF0000"/>
          <w:sz w:val="24"/>
          <w:szCs w:val="24"/>
        </w:rPr>
        <w:t>单位盖章</w:t>
      </w:r>
      <w:r>
        <w:rPr>
          <w:rFonts w:hint="eastAsia" w:ascii="宋体" w:hAnsi="宋体"/>
          <w:sz w:val="24"/>
        </w:rPr>
        <w:t>）：</w:t>
      </w:r>
      <w:r>
        <w:rPr>
          <w:rFonts w:hint="eastAsia" w:ascii="宋体" w:hAnsi="宋体"/>
          <w:sz w:val="24"/>
          <w:u w:val="single"/>
        </w:rPr>
        <w:t xml:space="preserve">             </w:t>
      </w:r>
    </w:p>
    <w:p w14:paraId="4D1AE8FD">
      <w:pPr>
        <w:pStyle w:val="29"/>
        <w:spacing w:line="460" w:lineRule="exact"/>
        <w:ind w:firstLine="480"/>
        <w:rPr>
          <w:rFonts w:ascii="宋体" w:hAnsi="宋体"/>
          <w:sz w:val="24"/>
          <w:u w:val="single"/>
        </w:rPr>
      </w:pPr>
      <w:r>
        <w:rPr>
          <w:rFonts w:hint="eastAsia" w:ascii="宋体" w:hAnsi="宋体"/>
          <w:sz w:val="24"/>
        </w:rPr>
        <w:t>法定代表人（</w:t>
      </w:r>
      <w:r>
        <w:rPr>
          <w:rFonts w:hint="eastAsia" w:ascii="宋体" w:hAnsi="宋体"/>
          <w:color w:val="FF0000"/>
          <w:sz w:val="24"/>
        </w:rPr>
        <w:t>盖章或签字</w:t>
      </w:r>
      <w:r>
        <w:rPr>
          <w:rFonts w:hint="eastAsia" w:ascii="宋体" w:hAnsi="宋体"/>
          <w:sz w:val="24"/>
        </w:rPr>
        <w:t>）：</w:t>
      </w:r>
      <w:r>
        <w:rPr>
          <w:rFonts w:hint="eastAsia" w:ascii="宋体" w:hAnsi="宋体"/>
          <w:sz w:val="24"/>
          <w:u w:val="single"/>
        </w:rPr>
        <w:t xml:space="preserve">             </w:t>
      </w:r>
    </w:p>
    <w:p w14:paraId="1C16132E">
      <w:pPr>
        <w:pStyle w:val="29"/>
        <w:spacing w:line="460" w:lineRule="exact"/>
        <w:ind w:firstLine="480"/>
        <w:rPr>
          <w:rFonts w:ascii="宋体" w:hAnsi="宋体"/>
          <w:sz w:val="24"/>
          <w:u w:val="single"/>
        </w:rPr>
      </w:pPr>
      <w:r>
        <w:rPr>
          <w:rFonts w:hint="eastAsia" w:ascii="宋体" w:hAnsi="宋体"/>
          <w:sz w:val="24"/>
          <w:u w:val="single"/>
        </w:rPr>
        <w:t>被授权（代理）人</w:t>
      </w:r>
      <w:r>
        <w:rPr>
          <w:rFonts w:hint="eastAsia" w:ascii="宋体" w:hAnsi="宋体"/>
          <w:sz w:val="24"/>
        </w:rPr>
        <w:t>（</w:t>
      </w:r>
      <w:r>
        <w:rPr>
          <w:rFonts w:hint="eastAsia" w:ascii="宋体" w:hAnsi="宋体"/>
          <w:color w:val="FF0000"/>
          <w:sz w:val="24"/>
        </w:rPr>
        <w:t>盖章或签字</w:t>
      </w:r>
      <w:r>
        <w:rPr>
          <w:rFonts w:hint="eastAsia" w:ascii="宋体" w:hAnsi="宋体"/>
          <w:sz w:val="24"/>
        </w:rPr>
        <w:t>）：</w:t>
      </w:r>
      <w:r>
        <w:rPr>
          <w:rFonts w:hint="eastAsia" w:ascii="宋体" w:hAnsi="宋体"/>
          <w:sz w:val="24"/>
          <w:u w:val="single"/>
        </w:rPr>
        <w:t xml:space="preserve">             </w:t>
      </w:r>
    </w:p>
    <w:p w14:paraId="30B24ADA">
      <w:pPr>
        <w:spacing w:line="460" w:lineRule="exact"/>
        <w:rPr>
          <w:rFonts w:ascii="宋体" w:hAnsi="宋体" w:eastAsia="宋体"/>
          <w:kern w:val="0"/>
          <w:sz w:val="24"/>
        </w:rPr>
      </w:pPr>
      <w:r>
        <w:rPr>
          <w:rFonts w:hint="eastAsia" w:ascii="宋体" w:hAnsi="宋体" w:eastAsia="宋体"/>
          <w:kern w:val="0"/>
          <w:sz w:val="24"/>
        </w:rPr>
        <w:t>附：</w:t>
      </w:r>
    </w:p>
    <w:p w14:paraId="32C41628">
      <w:pPr>
        <w:spacing w:line="500" w:lineRule="exact"/>
        <w:jc w:val="center"/>
        <w:rPr>
          <w:rFonts w:ascii="宋体" w:hAnsi="宋体" w:eastAsia="宋体"/>
          <w:b/>
          <w:kern w:val="0"/>
          <w:sz w:val="28"/>
        </w:rPr>
      </w:pPr>
      <w:r>
        <w:rPr>
          <w:rFonts w:hint="eastAsia" w:ascii="宋体" w:hAnsi="宋体" w:eastAsia="宋体"/>
          <w:b/>
          <w:kern w:val="0"/>
          <w:sz w:val="28"/>
        </w:rPr>
        <w:t>法人代表人证明</w:t>
      </w:r>
    </w:p>
    <w:tbl>
      <w:tblPr>
        <w:tblStyle w:val="13"/>
        <w:tblW w:w="0" w:type="auto"/>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870"/>
        <w:gridCol w:w="4870"/>
      </w:tblGrid>
      <w:tr w14:paraId="23478AD3">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3206" w:hRule="atLeast"/>
          <w:jc w:val="center"/>
        </w:trPr>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5821EBC9">
            <w:pPr>
              <w:pStyle w:val="11"/>
              <w:rPr>
                <w:sz w:val="32"/>
              </w:rPr>
            </w:pPr>
            <w:r>
              <w:rPr>
                <w:rFonts w:hint="eastAsia"/>
              </w:rPr>
              <mc:AlternateContent>
                <mc:Choice Requires="wps">
                  <w:drawing>
                    <wp:anchor distT="0" distB="0" distL="114300" distR="114300" simplePos="0" relativeHeight="251659264" behindDoc="1" locked="0" layoutInCell="1" allowOverlap="1">
                      <wp:simplePos x="0" y="0"/>
                      <wp:positionH relativeFrom="column">
                        <wp:posOffset>1858645</wp:posOffset>
                      </wp:positionH>
                      <wp:positionV relativeFrom="paragraph">
                        <wp:posOffset>1097915</wp:posOffset>
                      </wp:positionV>
                      <wp:extent cx="2286000" cy="1933575"/>
                      <wp:effectExtent l="12700" t="8890" r="6350" b="10160"/>
                      <wp:wrapNone/>
                      <wp:docPr id="1" name="椭圆 1"/>
                      <wp:cNvGraphicFramePr/>
                      <a:graphic xmlns:a="http://schemas.openxmlformats.org/drawingml/2006/main">
                        <a:graphicData uri="http://schemas.microsoft.com/office/word/2010/wordprocessingShape">
                          <wps:wsp>
                            <wps:cNvSpPr>
                              <a:spLocks noChangeArrowheads="1"/>
                            </wps:cNvSpPr>
                            <wps:spPr bwMode="auto">
                              <a:xfrm>
                                <a:off x="0" y="0"/>
                                <a:ext cx="2286000" cy="1933575"/>
                              </a:xfrm>
                              <a:prstGeom prst="ellipse">
                                <a:avLst/>
                              </a:prstGeom>
                              <a:solidFill>
                                <a:srgbClr val="FFFFFF">
                                  <a:alpha val="50000"/>
                                </a:srgbClr>
                              </a:solidFill>
                              <a:ln w="9525">
                                <a:solidFill>
                                  <a:srgbClr val="FF0000"/>
                                </a:solidFill>
                                <a:prstDash val="sysDot"/>
                                <a:round/>
                              </a:ln>
                            </wps:spPr>
                            <wps:txbx>
                              <w:txbxContent>
                                <w:p w14:paraId="343C68FE">
                                  <w:pPr>
                                    <w:rPr>
                                      <w:rFonts w:ascii="方正小标宋简体" w:eastAsia="方正小标宋简体"/>
                                      <w:sz w:val="44"/>
                                    </w:rPr>
                                  </w:pPr>
                                </w:p>
                                <w:p w14:paraId="4F7CB39A">
                                  <w:pPr>
                                    <w:jc w:val="center"/>
                                    <w:rPr>
                                      <w:rFonts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pPr>
                                  <w:r>
                                    <w:rPr>
                                      <w:rFonts w:hint="eastAsia"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t>压盖印章</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46.35pt;margin-top:86.45pt;height:152.25pt;width:180pt;z-index:-251657216;mso-width-relative:page;mso-height-relative:page;" fillcolor="#FFFFFF" filled="t" stroked="t" coordsize="21600,21600" o:gfxdata="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Afhj2AAAAAsBAAAP&#10;AAAAAAAAAAEAIAAAACIAAABkcnMvZG93bnJldi54bWxQSwECFAAUAAAACACHTuJAbeDr51ECAACs&#10;BAAADgAAAAAAAAABACAAAAAnAQAAZHJzL2Uyb0RvYy54bWxQSwUGAAAAAAYABgBZAQAA6gUAAAAA&#10;">
                      <v:fill on="t" opacity="32768f" focussize="0,0"/>
                      <v:stroke color="#FF0000" joinstyle="round" dashstyle="1 1"/>
                      <v:imagedata o:title=""/>
                      <o:lock v:ext="edit" aspectratio="f"/>
                      <v:textbox>
                        <w:txbxContent>
                          <w:p w14:paraId="343C68FE">
                            <w:pPr>
                              <w:rPr>
                                <w:rFonts w:ascii="方正小标宋简体" w:eastAsia="方正小标宋简体"/>
                                <w:sz w:val="44"/>
                              </w:rPr>
                            </w:pPr>
                          </w:p>
                          <w:p w14:paraId="4F7CB39A">
                            <w:pPr>
                              <w:jc w:val="center"/>
                              <w:rPr>
                                <w:rFonts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pPr>
                            <w:r>
                              <w:rPr>
                                <w:rFonts w:hint="eastAsia"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t>压盖印章</w:t>
                            </w:r>
                          </w:p>
                        </w:txbxContent>
                      </v:textbox>
                    </v:shape>
                  </w:pict>
                </mc:Fallback>
              </mc:AlternateContent>
            </w:r>
            <w:r>
              <w:rPr>
                <w:rFonts w:hint="eastAsia"/>
              </w:rPr>
              <w:t>身份证  正面</w:t>
            </w:r>
          </w:p>
        </w:tc>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61486528">
            <w:pPr>
              <w:pStyle w:val="11"/>
              <w:rPr>
                <w:sz w:val="32"/>
              </w:rPr>
            </w:pPr>
            <w:r>
              <w:rPr>
                <w:rFonts w:hint="eastAsia"/>
              </w:rPr>
              <w:t>身份证  背面</w:t>
            </w:r>
          </w:p>
        </w:tc>
      </w:tr>
    </w:tbl>
    <w:p w14:paraId="17C0C42F">
      <w:pPr>
        <w:spacing w:line="500" w:lineRule="exact"/>
        <w:jc w:val="center"/>
        <w:rPr>
          <w:rFonts w:ascii="宋体" w:hAnsi="宋体" w:eastAsia="宋体"/>
          <w:b/>
          <w:kern w:val="0"/>
          <w:sz w:val="28"/>
        </w:rPr>
      </w:pPr>
      <w:r>
        <w:rPr>
          <w:rFonts w:ascii="宋体" w:hAnsi="宋体" w:eastAsia="宋体"/>
          <w:b/>
          <w:kern w:val="0"/>
          <w:sz w:val="28"/>
        </w:rPr>
        <w:t>代理人身份证明</w:t>
      </w:r>
    </w:p>
    <w:tbl>
      <w:tblPr>
        <w:tblStyle w:val="13"/>
        <w:tblW w:w="0" w:type="auto"/>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870"/>
        <w:gridCol w:w="4870"/>
      </w:tblGrid>
      <w:tr w14:paraId="02EA5F4D">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3175" w:hRule="atLeast"/>
          <w:jc w:val="center"/>
        </w:trPr>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313F7EF2">
            <w:pPr>
              <w:pStyle w:val="11"/>
              <w:rPr>
                <w:sz w:val="32"/>
              </w:rPr>
            </w:pPr>
            <w:r>
              <w:rPr>
                <w:rFonts w:hint="eastAsia"/>
              </w:rPr>
              <w:t>身份证  正面</w:t>
            </w:r>
          </w:p>
        </w:tc>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1F289815">
            <w:pPr>
              <w:pStyle w:val="11"/>
              <w:rPr>
                <w:sz w:val="32"/>
              </w:rPr>
            </w:pPr>
            <w:r>
              <w:rPr>
                <w:rFonts w:hint="eastAsia"/>
              </w:rPr>
              <w:t>身份证  背面</w:t>
            </w:r>
          </w:p>
        </w:tc>
      </w:tr>
    </w:tbl>
    <w:p w14:paraId="1E5DBC25"/>
    <w:p w14:paraId="5D7A9454">
      <w:pPr>
        <w:pStyle w:val="11"/>
        <w:sectPr>
          <w:pgSz w:w="11906" w:h="16838"/>
          <w:pgMar w:top="1531" w:right="1304" w:bottom="1418" w:left="1418" w:header="851" w:footer="992" w:gutter="0"/>
          <w:cols w:space="425" w:num="1"/>
          <w:docGrid w:linePitch="435" w:charSpace="0"/>
        </w:sectPr>
      </w:pPr>
    </w:p>
    <w:p w14:paraId="6206AB40">
      <w:pPr>
        <w:pStyle w:val="11"/>
      </w:pPr>
    </w:p>
    <w:p w14:paraId="26B6843E">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lang w:val="en-US" w:eastAsia="zh-CN"/>
        </w:rPr>
        <w:t>六</w:t>
      </w:r>
      <w:r>
        <w:rPr>
          <w:rFonts w:hint="eastAsia" w:ascii="方正小标宋简体" w:hAnsi="宋体" w:eastAsia="方正小标宋简体"/>
          <w:sz w:val="32"/>
        </w:rPr>
        <w:t>、无重大违法记录声明函</w:t>
      </w:r>
    </w:p>
    <w:p w14:paraId="6D40746C">
      <w:pPr>
        <w:tabs>
          <w:tab w:val="left" w:pos="5580"/>
        </w:tabs>
        <w:spacing w:line="360" w:lineRule="auto"/>
        <w:ind w:firstLine="420"/>
        <w:rPr>
          <w:rFonts w:ascii="Calibri" w:hAnsi="宋体" w:eastAsia="Calibri"/>
        </w:rPr>
      </w:pPr>
    </w:p>
    <w:p w14:paraId="75E14566">
      <w:pPr>
        <w:snapToGrid w:val="0"/>
        <w:spacing w:line="360" w:lineRule="auto"/>
        <w:rPr>
          <w:rFonts w:ascii="Calibri" w:hAnsi="宋体" w:eastAsia="Calibri"/>
          <w:sz w:val="24"/>
          <w:u w:val="single"/>
        </w:rPr>
      </w:pPr>
      <w:r>
        <w:rPr>
          <w:rFonts w:hint="eastAsia" w:ascii="微软雅黑" w:hAnsi="微软雅黑" w:eastAsia="微软雅黑" w:cs="微软雅黑"/>
          <w:sz w:val="24"/>
        </w:rPr>
        <w:t>致</w:t>
      </w:r>
      <w:r>
        <w:rPr>
          <w:rFonts w:ascii="Calibri" w:hAnsi="宋体" w:eastAsia="Calibri"/>
          <w:sz w:val="24"/>
        </w:rPr>
        <w:t>：</w:t>
      </w:r>
      <w:r>
        <w:rPr>
          <w:rFonts w:ascii="Calibri" w:hAnsi="宋体" w:eastAsia="Calibri"/>
          <w:sz w:val="24"/>
          <w:u w:val="single"/>
        </w:rPr>
        <w:t xml:space="preserve">    涡阳县人民医院        </w:t>
      </w:r>
    </w:p>
    <w:p w14:paraId="1F9E1A00">
      <w:pPr>
        <w:snapToGrid w:val="0"/>
        <w:spacing w:line="360" w:lineRule="auto"/>
        <w:ind w:firstLine="480"/>
        <w:rPr>
          <w:rFonts w:ascii="Calibri" w:hAnsi="宋体" w:eastAsia="Calibri"/>
          <w:sz w:val="24"/>
        </w:rPr>
      </w:pPr>
      <w:r>
        <w:rPr>
          <w:rFonts w:hint="eastAsia" w:ascii="微软雅黑" w:hAnsi="微软雅黑" w:eastAsia="微软雅黑" w:cs="微软雅黑"/>
          <w:sz w:val="24"/>
        </w:rPr>
        <w:t>本</w:t>
      </w:r>
      <w:r>
        <w:rPr>
          <w:rFonts w:ascii="Calibri" w:hAnsi="宋体" w:eastAsia="Calibri"/>
          <w:sz w:val="24"/>
        </w:rPr>
        <w:t>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w:t>
      </w:r>
    </w:p>
    <w:p w14:paraId="3CEC8F33">
      <w:pPr>
        <w:snapToGrid w:val="0"/>
        <w:spacing w:line="360" w:lineRule="auto"/>
        <w:ind w:firstLine="480"/>
        <w:rPr>
          <w:rFonts w:ascii="Calibri" w:hAnsi="宋体" w:eastAsia="Calibri"/>
          <w:sz w:val="24"/>
        </w:rPr>
      </w:pPr>
      <w:r>
        <w:rPr>
          <w:rFonts w:hint="eastAsia" w:ascii="微软雅黑" w:hAnsi="微软雅黑" w:eastAsia="微软雅黑" w:cs="微软雅黑"/>
          <w:sz w:val="24"/>
        </w:rPr>
        <w:t>本</w:t>
      </w:r>
      <w:r>
        <w:rPr>
          <w:rFonts w:ascii="Calibri" w:hAnsi="宋体" w:eastAsia="Calibri"/>
          <w:sz w:val="24"/>
        </w:rPr>
        <w:t>单位对上述声明的真实性负责。如有虚假，将依法承担相应责任。</w:t>
      </w:r>
    </w:p>
    <w:p w14:paraId="33608E13">
      <w:pPr>
        <w:ind w:firstLine="480"/>
        <w:rPr>
          <w:rFonts w:ascii="Calibri" w:hAnsi="宋体" w:eastAsia="Calibri"/>
          <w:sz w:val="24"/>
        </w:rPr>
      </w:pPr>
    </w:p>
    <w:p w14:paraId="227A6AFC">
      <w:pPr>
        <w:ind w:firstLine="480"/>
        <w:jc w:val="center"/>
        <w:rPr>
          <w:rFonts w:ascii="Calibri" w:hAnsi="宋体" w:eastAsia="Calibri"/>
          <w:sz w:val="24"/>
          <w:u w:val="single"/>
        </w:rPr>
      </w:pPr>
      <w:r>
        <w:rPr>
          <w:rFonts w:ascii="Calibri" w:hAnsi="宋体" w:eastAsia="Calibri"/>
          <w:sz w:val="24"/>
        </w:rPr>
        <w:t xml:space="preserve">                   报价人：</w:t>
      </w:r>
      <w:r>
        <w:rPr>
          <w:rFonts w:ascii="Calibri" w:hAnsi="宋体" w:eastAsia="Calibri"/>
          <w:sz w:val="24"/>
          <w:u w:val="single"/>
        </w:rPr>
        <w:t xml:space="preserve">       （</w:t>
      </w:r>
      <w:r>
        <w:rPr>
          <w:rFonts w:hint="eastAsia" w:ascii="宋体" w:hAnsi="宋体" w:cs="宋体"/>
          <w:b/>
          <w:color w:val="FF0000"/>
          <w:sz w:val="24"/>
          <w:u w:val="single"/>
        </w:rPr>
        <w:t>单位盖章</w:t>
      </w:r>
      <w:r>
        <w:rPr>
          <w:rFonts w:ascii="Calibri" w:hAnsi="宋体" w:eastAsia="Calibri"/>
          <w:sz w:val="24"/>
          <w:u w:val="single"/>
        </w:rPr>
        <w:t>）</w:t>
      </w:r>
    </w:p>
    <w:p w14:paraId="3DD06EA2">
      <w:pPr>
        <w:ind w:firstLine="480"/>
        <w:jc w:val="center"/>
        <w:rPr>
          <w:rFonts w:ascii="Calibri" w:hAnsi="宋体" w:eastAsia="Calibri"/>
          <w:sz w:val="24"/>
          <w:u w:val="single"/>
        </w:rPr>
      </w:pPr>
      <w:r>
        <w:rPr>
          <w:rFonts w:hint="eastAsia" w:ascii="微软雅黑" w:hAnsi="微软雅黑" w:eastAsia="微软雅黑" w:cs="微软雅黑"/>
          <w:sz w:val="24"/>
        </w:rPr>
        <w:t>日</w:t>
      </w:r>
      <w:r>
        <w:rPr>
          <w:rFonts w:ascii="Calibri" w:hAnsi="宋体" w:eastAsia="Calibri"/>
          <w:sz w:val="24"/>
        </w:rPr>
        <w:t xml:space="preserve">  期：</w:t>
      </w:r>
      <w:r>
        <w:rPr>
          <w:rFonts w:ascii="Calibri" w:hAnsi="宋体" w:eastAsia="Calibri"/>
          <w:sz w:val="24"/>
          <w:u w:val="single"/>
        </w:rPr>
        <w:t xml:space="preserve">                   </w:t>
      </w:r>
    </w:p>
    <w:p w14:paraId="5F532E23">
      <w:pPr>
        <w:spacing w:after="120" w:afterLines="50"/>
        <w:ind w:firstLine="422"/>
        <w:rPr>
          <w:rFonts w:ascii="仿宋" w:hAnsi="仿宋" w:eastAsia="仿宋"/>
          <w:b/>
        </w:rPr>
      </w:pPr>
    </w:p>
    <w:p w14:paraId="17CDD9D8"/>
    <w:p w14:paraId="0984D058">
      <w:pPr>
        <w:pStyle w:val="11"/>
      </w:pPr>
    </w:p>
    <w:p w14:paraId="05C6DCFA"/>
    <w:p w14:paraId="02B6C70C">
      <w:pPr>
        <w:spacing w:line="360" w:lineRule="exact"/>
        <w:ind w:firstLine="411" w:firstLineChars="196"/>
        <w:rPr>
          <w:rFonts w:ascii="宋体" w:hAnsi="宋体"/>
          <w:color w:val="000000"/>
        </w:rPr>
      </w:pPr>
    </w:p>
    <w:p w14:paraId="32743EAB">
      <w:pPr>
        <w:pStyle w:val="11"/>
      </w:pPr>
    </w:p>
    <w:p w14:paraId="12F2F97E"/>
    <w:p w14:paraId="5D149F55">
      <w:pPr>
        <w:pStyle w:val="11"/>
      </w:pPr>
    </w:p>
    <w:p w14:paraId="740808D1"/>
    <w:p w14:paraId="5F938C95">
      <w:pPr>
        <w:pStyle w:val="11"/>
      </w:pPr>
    </w:p>
    <w:p w14:paraId="0978EB39"/>
    <w:p w14:paraId="4B0B69CE">
      <w:pPr>
        <w:pStyle w:val="11"/>
      </w:pPr>
    </w:p>
    <w:p w14:paraId="5E34FA81"/>
    <w:p w14:paraId="55F6D659">
      <w:pPr>
        <w:pStyle w:val="11"/>
      </w:pPr>
    </w:p>
    <w:p w14:paraId="106D75DC"/>
    <w:p w14:paraId="1440181D">
      <w:pPr>
        <w:pStyle w:val="11"/>
      </w:pPr>
    </w:p>
    <w:p w14:paraId="42D38798">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lang w:val="en-US" w:eastAsia="zh-CN"/>
        </w:rPr>
        <w:t>七</w:t>
      </w:r>
      <w:r>
        <w:rPr>
          <w:rFonts w:hint="eastAsia" w:ascii="方正小标宋简体" w:hAnsi="宋体" w:eastAsia="方正小标宋简体"/>
          <w:sz w:val="32"/>
        </w:rPr>
        <w:t>、资格证明文件</w:t>
      </w:r>
    </w:p>
    <w:p w14:paraId="61E09C64">
      <w:pPr>
        <w:ind w:firstLine="420"/>
        <w:jc w:val="center"/>
        <w:rPr>
          <w:rFonts w:ascii="宋体" w:hAnsi="宋体"/>
        </w:rPr>
      </w:pPr>
      <w:r>
        <w:rPr>
          <w:rFonts w:hint="eastAsia" w:ascii="宋体" w:hAnsi="宋体"/>
        </w:rPr>
        <w:t>（三证合一、特殊行业资质、人员资质等本项目要求必备的资质证明材料复印件）</w:t>
      </w:r>
    </w:p>
    <w:p w14:paraId="257E1F90">
      <w:pPr>
        <w:ind w:firstLine="420"/>
        <w:rPr>
          <w:rFonts w:ascii="宋体" w:hAnsi="宋体"/>
        </w:rPr>
      </w:pPr>
    </w:p>
    <w:p w14:paraId="6BEC1B43">
      <w:pPr>
        <w:pStyle w:val="11"/>
      </w:pPr>
    </w:p>
    <w:p w14:paraId="7D40999C"/>
    <w:p w14:paraId="41658510">
      <w:pPr>
        <w:pStyle w:val="11"/>
      </w:pPr>
    </w:p>
    <w:p w14:paraId="452F74F6"/>
    <w:p w14:paraId="320E56F8">
      <w:pPr>
        <w:pStyle w:val="11"/>
      </w:pPr>
    </w:p>
    <w:p w14:paraId="50460D64">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lang w:val="en-US" w:eastAsia="zh-CN"/>
        </w:rPr>
        <w:t>八</w:t>
      </w:r>
      <w:r>
        <w:rPr>
          <w:rFonts w:hint="eastAsia" w:ascii="方正小标宋简体" w:hAnsi="宋体" w:eastAsia="方正小标宋简体"/>
          <w:sz w:val="32"/>
        </w:rPr>
        <w:t>、业绩证明材料</w:t>
      </w:r>
    </w:p>
    <w:p w14:paraId="75AE4F32">
      <w:pPr>
        <w:ind w:firstLine="420"/>
        <w:rPr>
          <w:rFonts w:ascii="宋体" w:hAnsi="宋体"/>
        </w:rPr>
      </w:pPr>
    </w:p>
    <w:p w14:paraId="7FEE93F4">
      <w:pPr>
        <w:pStyle w:val="11"/>
      </w:pPr>
    </w:p>
    <w:p w14:paraId="4FF5C0E8"/>
    <w:p w14:paraId="5D47EF8C">
      <w:pPr>
        <w:pStyle w:val="11"/>
      </w:pPr>
    </w:p>
    <w:p w14:paraId="4508F9AB"/>
    <w:p w14:paraId="7BD58EC4">
      <w:pPr>
        <w:ind w:firstLine="420"/>
        <w:rPr>
          <w:rFonts w:ascii="宋体" w:hAnsi="宋体"/>
        </w:rPr>
      </w:pPr>
    </w:p>
    <w:p w14:paraId="43E073DE">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lang w:val="en-US" w:eastAsia="zh-CN"/>
        </w:rPr>
        <w:t>九</w:t>
      </w:r>
      <w:r>
        <w:rPr>
          <w:rFonts w:hint="eastAsia" w:ascii="方正小标宋简体" w:hAnsi="宋体" w:eastAsia="方正小标宋简体"/>
          <w:sz w:val="32"/>
        </w:rPr>
        <w:t>、报价人认为应该提供的其他资料</w:t>
      </w:r>
    </w:p>
    <w:p w14:paraId="37316952">
      <w:pPr>
        <w:ind w:firstLine="420"/>
        <w:jc w:val="center"/>
        <w:rPr>
          <w:rFonts w:ascii="宋体" w:hAnsi="宋体"/>
        </w:rPr>
      </w:pPr>
      <w:r>
        <w:rPr>
          <w:rFonts w:hint="eastAsia" w:ascii="宋体" w:hAnsi="宋体"/>
        </w:rPr>
        <w:t>（格式自拟）</w:t>
      </w:r>
    </w:p>
    <w:p w14:paraId="3C5E6CA5"/>
    <w:p w14:paraId="096ACBA5">
      <w:pPr>
        <w:spacing w:line="240" w:lineRule="atLeast"/>
        <w:jc w:val="center"/>
      </w:pPr>
    </w:p>
    <w:sectPr>
      <w:pgSz w:w="11906" w:h="16838"/>
      <w:pgMar w:top="1531" w:right="1304" w:bottom="1418" w:left="1418" w:header="851" w:footer="992"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946EF8"/>
    <w:multiLevelType w:val="multilevel"/>
    <w:tmpl w:val="6E946EF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ZTg4MTczOGZmMWQ3ZTMxMzkyMjgzMTU2M2QxMWIifQ=="/>
  </w:docVars>
  <w:rsids>
    <w:rsidRoot w:val="00B96F3E"/>
    <w:rsid w:val="00016CDC"/>
    <w:rsid w:val="00026669"/>
    <w:rsid w:val="000275DC"/>
    <w:rsid w:val="00052F12"/>
    <w:rsid w:val="00067200"/>
    <w:rsid w:val="00077E58"/>
    <w:rsid w:val="00083902"/>
    <w:rsid w:val="00087EE3"/>
    <w:rsid w:val="0009234D"/>
    <w:rsid w:val="000A1B4E"/>
    <w:rsid w:val="000A353C"/>
    <w:rsid w:val="000A7C29"/>
    <w:rsid w:val="000B266E"/>
    <w:rsid w:val="000C6B9E"/>
    <w:rsid w:val="000E5683"/>
    <w:rsid w:val="000E622A"/>
    <w:rsid w:val="000E6C5B"/>
    <w:rsid w:val="000E71A5"/>
    <w:rsid w:val="0013272E"/>
    <w:rsid w:val="0013560E"/>
    <w:rsid w:val="00141587"/>
    <w:rsid w:val="00153E53"/>
    <w:rsid w:val="001810E1"/>
    <w:rsid w:val="001903A7"/>
    <w:rsid w:val="00192769"/>
    <w:rsid w:val="00196A48"/>
    <w:rsid w:val="001A55F0"/>
    <w:rsid w:val="001B4358"/>
    <w:rsid w:val="001B6205"/>
    <w:rsid w:val="001C7A45"/>
    <w:rsid w:val="001E09CD"/>
    <w:rsid w:val="00213D6F"/>
    <w:rsid w:val="00214515"/>
    <w:rsid w:val="00215F78"/>
    <w:rsid w:val="0022031F"/>
    <w:rsid w:val="0023671C"/>
    <w:rsid w:val="0023769B"/>
    <w:rsid w:val="0024725D"/>
    <w:rsid w:val="00257A30"/>
    <w:rsid w:val="00260C2A"/>
    <w:rsid w:val="0026322C"/>
    <w:rsid w:val="002840D3"/>
    <w:rsid w:val="0029357E"/>
    <w:rsid w:val="002B5C57"/>
    <w:rsid w:val="002F1F83"/>
    <w:rsid w:val="003100CA"/>
    <w:rsid w:val="00311A78"/>
    <w:rsid w:val="00313077"/>
    <w:rsid w:val="00314B68"/>
    <w:rsid w:val="0032313F"/>
    <w:rsid w:val="00325687"/>
    <w:rsid w:val="003371D1"/>
    <w:rsid w:val="00344050"/>
    <w:rsid w:val="00344E16"/>
    <w:rsid w:val="00372CE1"/>
    <w:rsid w:val="00382ADD"/>
    <w:rsid w:val="00390557"/>
    <w:rsid w:val="003927BC"/>
    <w:rsid w:val="0039356A"/>
    <w:rsid w:val="003A2A8F"/>
    <w:rsid w:val="003B5208"/>
    <w:rsid w:val="003C370B"/>
    <w:rsid w:val="003D20DB"/>
    <w:rsid w:val="003D2B32"/>
    <w:rsid w:val="003D6D8A"/>
    <w:rsid w:val="003E3939"/>
    <w:rsid w:val="003E59CA"/>
    <w:rsid w:val="003E6ED0"/>
    <w:rsid w:val="003F0A33"/>
    <w:rsid w:val="003F0FA3"/>
    <w:rsid w:val="004234FD"/>
    <w:rsid w:val="00423DBF"/>
    <w:rsid w:val="00470C21"/>
    <w:rsid w:val="0047264D"/>
    <w:rsid w:val="00481C53"/>
    <w:rsid w:val="00494DE8"/>
    <w:rsid w:val="004A06A6"/>
    <w:rsid w:val="004A7D93"/>
    <w:rsid w:val="004D2ACA"/>
    <w:rsid w:val="004D77D3"/>
    <w:rsid w:val="004E5478"/>
    <w:rsid w:val="004F36BF"/>
    <w:rsid w:val="004F6F08"/>
    <w:rsid w:val="00525652"/>
    <w:rsid w:val="00531893"/>
    <w:rsid w:val="00534213"/>
    <w:rsid w:val="005347A4"/>
    <w:rsid w:val="00554B35"/>
    <w:rsid w:val="00561D02"/>
    <w:rsid w:val="00576919"/>
    <w:rsid w:val="005A2B05"/>
    <w:rsid w:val="005B6380"/>
    <w:rsid w:val="005C4356"/>
    <w:rsid w:val="005C5C88"/>
    <w:rsid w:val="005E399D"/>
    <w:rsid w:val="005F22AD"/>
    <w:rsid w:val="00601869"/>
    <w:rsid w:val="006021B0"/>
    <w:rsid w:val="006102B2"/>
    <w:rsid w:val="006174F8"/>
    <w:rsid w:val="00621A49"/>
    <w:rsid w:val="00630078"/>
    <w:rsid w:val="006339B3"/>
    <w:rsid w:val="00656B12"/>
    <w:rsid w:val="00666FDB"/>
    <w:rsid w:val="0066723A"/>
    <w:rsid w:val="00697267"/>
    <w:rsid w:val="006B0A9C"/>
    <w:rsid w:val="006B16CE"/>
    <w:rsid w:val="006B198B"/>
    <w:rsid w:val="006E5B0C"/>
    <w:rsid w:val="006E5C7C"/>
    <w:rsid w:val="006F263B"/>
    <w:rsid w:val="007046ED"/>
    <w:rsid w:val="00704B43"/>
    <w:rsid w:val="007212D3"/>
    <w:rsid w:val="00727970"/>
    <w:rsid w:val="007356FE"/>
    <w:rsid w:val="00736AF6"/>
    <w:rsid w:val="007517ED"/>
    <w:rsid w:val="00751967"/>
    <w:rsid w:val="00760E01"/>
    <w:rsid w:val="00766B78"/>
    <w:rsid w:val="00774CB0"/>
    <w:rsid w:val="007A4D14"/>
    <w:rsid w:val="007A58F0"/>
    <w:rsid w:val="007B5E91"/>
    <w:rsid w:val="007C4271"/>
    <w:rsid w:val="007C4304"/>
    <w:rsid w:val="007D5BD5"/>
    <w:rsid w:val="007F719F"/>
    <w:rsid w:val="00805ABF"/>
    <w:rsid w:val="0082047D"/>
    <w:rsid w:val="00823488"/>
    <w:rsid w:val="008321FB"/>
    <w:rsid w:val="00834701"/>
    <w:rsid w:val="00840F2F"/>
    <w:rsid w:val="00847927"/>
    <w:rsid w:val="00860DFE"/>
    <w:rsid w:val="0087593A"/>
    <w:rsid w:val="008C636B"/>
    <w:rsid w:val="008D4ACB"/>
    <w:rsid w:val="009073E7"/>
    <w:rsid w:val="00911026"/>
    <w:rsid w:val="00912A16"/>
    <w:rsid w:val="0091397C"/>
    <w:rsid w:val="00963552"/>
    <w:rsid w:val="00966A6A"/>
    <w:rsid w:val="00974E69"/>
    <w:rsid w:val="009874C2"/>
    <w:rsid w:val="009907DF"/>
    <w:rsid w:val="0099443C"/>
    <w:rsid w:val="009944A7"/>
    <w:rsid w:val="009B42AE"/>
    <w:rsid w:val="009C34D9"/>
    <w:rsid w:val="009C471E"/>
    <w:rsid w:val="009D2901"/>
    <w:rsid w:val="009D5DA4"/>
    <w:rsid w:val="009E044B"/>
    <w:rsid w:val="009E6CEA"/>
    <w:rsid w:val="00A2657E"/>
    <w:rsid w:val="00A37698"/>
    <w:rsid w:val="00A41081"/>
    <w:rsid w:val="00A52B81"/>
    <w:rsid w:val="00A62D50"/>
    <w:rsid w:val="00A74221"/>
    <w:rsid w:val="00A93102"/>
    <w:rsid w:val="00A95478"/>
    <w:rsid w:val="00AA1C45"/>
    <w:rsid w:val="00AB3655"/>
    <w:rsid w:val="00AB4741"/>
    <w:rsid w:val="00AD429D"/>
    <w:rsid w:val="00AF26A7"/>
    <w:rsid w:val="00AF441F"/>
    <w:rsid w:val="00B15324"/>
    <w:rsid w:val="00B159A1"/>
    <w:rsid w:val="00B17B44"/>
    <w:rsid w:val="00B34757"/>
    <w:rsid w:val="00B43CFB"/>
    <w:rsid w:val="00B638BB"/>
    <w:rsid w:val="00B66B9A"/>
    <w:rsid w:val="00B77EC1"/>
    <w:rsid w:val="00B96F3E"/>
    <w:rsid w:val="00BA133B"/>
    <w:rsid w:val="00BC0605"/>
    <w:rsid w:val="00BC3CA0"/>
    <w:rsid w:val="00BC7458"/>
    <w:rsid w:val="00BF57DC"/>
    <w:rsid w:val="00BF7325"/>
    <w:rsid w:val="00C367D9"/>
    <w:rsid w:val="00C70D09"/>
    <w:rsid w:val="00C712A5"/>
    <w:rsid w:val="00C85AA8"/>
    <w:rsid w:val="00CA3E15"/>
    <w:rsid w:val="00CB6CAC"/>
    <w:rsid w:val="00CB7F6C"/>
    <w:rsid w:val="00CD6542"/>
    <w:rsid w:val="00CF3D33"/>
    <w:rsid w:val="00CF413E"/>
    <w:rsid w:val="00CF6108"/>
    <w:rsid w:val="00D0015D"/>
    <w:rsid w:val="00D10148"/>
    <w:rsid w:val="00D105FC"/>
    <w:rsid w:val="00D146AA"/>
    <w:rsid w:val="00D1532A"/>
    <w:rsid w:val="00D50E82"/>
    <w:rsid w:val="00D531F2"/>
    <w:rsid w:val="00D547D1"/>
    <w:rsid w:val="00D56DD9"/>
    <w:rsid w:val="00D6095A"/>
    <w:rsid w:val="00D67B84"/>
    <w:rsid w:val="00D73ECB"/>
    <w:rsid w:val="00D76E32"/>
    <w:rsid w:val="00D87D02"/>
    <w:rsid w:val="00D91265"/>
    <w:rsid w:val="00DB3449"/>
    <w:rsid w:val="00DC1769"/>
    <w:rsid w:val="00DD242D"/>
    <w:rsid w:val="00DD544A"/>
    <w:rsid w:val="00DD55BB"/>
    <w:rsid w:val="00DD799C"/>
    <w:rsid w:val="00DF1B7B"/>
    <w:rsid w:val="00DF34F2"/>
    <w:rsid w:val="00E04805"/>
    <w:rsid w:val="00E245ED"/>
    <w:rsid w:val="00E61A7E"/>
    <w:rsid w:val="00E6430D"/>
    <w:rsid w:val="00E7042B"/>
    <w:rsid w:val="00E8582D"/>
    <w:rsid w:val="00E9298E"/>
    <w:rsid w:val="00ED2A3C"/>
    <w:rsid w:val="00ED382E"/>
    <w:rsid w:val="00F030A5"/>
    <w:rsid w:val="00F4017A"/>
    <w:rsid w:val="00F77B6E"/>
    <w:rsid w:val="00F97ADD"/>
    <w:rsid w:val="00FE0343"/>
    <w:rsid w:val="00FF041E"/>
    <w:rsid w:val="01057174"/>
    <w:rsid w:val="021F088E"/>
    <w:rsid w:val="083855E2"/>
    <w:rsid w:val="09906A6D"/>
    <w:rsid w:val="0B94510B"/>
    <w:rsid w:val="0C314090"/>
    <w:rsid w:val="0F521582"/>
    <w:rsid w:val="104355C3"/>
    <w:rsid w:val="109151D3"/>
    <w:rsid w:val="12333415"/>
    <w:rsid w:val="12A17E73"/>
    <w:rsid w:val="13095B47"/>
    <w:rsid w:val="15761F97"/>
    <w:rsid w:val="15A7212F"/>
    <w:rsid w:val="169E4A2C"/>
    <w:rsid w:val="16DC514E"/>
    <w:rsid w:val="1BB16CDE"/>
    <w:rsid w:val="1D1B16D1"/>
    <w:rsid w:val="1D461794"/>
    <w:rsid w:val="1DA81E22"/>
    <w:rsid w:val="1EB708D3"/>
    <w:rsid w:val="1F640A9F"/>
    <w:rsid w:val="204E4C4A"/>
    <w:rsid w:val="20AE24A9"/>
    <w:rsid w:val="210F1DAE"/>
    <w:rsid w:val="21B65488"/>
    <w:rsid w:val="21F0216C"/>
    <w:rsid w:val="233F2F4A"/>
    <w:rsid w:val="23542C65"/>
    <w:rsid w:val="238D5045"/>
    <w:rsid w:val="23CA7FFF"/>
    <w:rsid w:val="24045AE0"/>
    <w:rsid w:val="285F540B"/>
    <w:rsid w:val="291507CC"/>
    <w:rsid w:val="2A10554F"/>
    <w:rsid w:val="2ACB0237"/>
    <w:rsid w:val="2B6C1E17"/>
    <w:rsid w:val="2B97636B"/>
    <w:rsid w:val="2BB75A33"/>
    <w:rsid w:val="2CAA14D5"/>
    <w:rsid w:val="2DF3348F"/>
    <w:rsid w:val="2FE734DE"/>
    <w:rsid w:val="32433C69"/>
    <w:rsid w:val="32E427DE"/>
    <w:rsid w:val="34205016"/>
    <w:rsid w:val="347445FE"/>
    <w:rsid w:val="34C957E7"/>
    <w:rsid w:val="36A743DD"/>
    <w:rsid w:val="3C9A7D47"/>
    <w:rsid w:val="3DA97B7A"/>
    <w:rsid w:val="43B15138"/>
    <w:rsid w:val="44661BE1"/>
    <w:rsid w:val="453F3B2A"/>
    <w:rsid w:val="46E46CF4"/>
    <w:rsid w:val="48C612DC"/>
    <w:rsid w:val="499C2410"/>
    <w:rsid w:val="4DBF1666"/>
    <w:rsid w:val="52391786"/>
    <w:rsid w:val="52BC6534"/>
    <w:rsid w:val="5818420C"/>
    <w:rsid w:val="584F4EF2"/>
    <w:rsid w:val="59C7413C"/>
    <w:rsid w:val="5A703793"/>
    <w:rsid w:val="5B5A4B3C"/>
    <w:rsid w:val="5C0C7E11"/>
    <w:rsid w:val="5FA03CAB"/>
    <w:rsid w:val="62D7176F"/>
    <w:rsid w:val="62DC6FF8"/>
    <w:rsid w:val="63430101"/>
    <w:rsid w:val="63AC070D"/>
    <w:rsid w:val="63AD0817"/>
    <w:rsid w:val="657C3BFD"/>
    <w:rsid w:val="67C113D5"/>
    <w:rsid w:val="69915242"/>
    <w:rsid w:val="6A1E213E"/>
    <w:rsid w:val="6C125B39"/>
    <w:rsid w:val="6C7D312C"/>
    <w:rsid w:val="6F4A3F0E"/>
    <w:rsid w:val="71F238C8"/>
    <w:rsid w:val="72783DCD"/>
    <w:rsid w:val="747C0EE6"/>
    <w:rsid w:val="79E93CF9"/>
    <w:rsid w:val="7BA1320A"/>
    <w:rsid w:val="7D830DFE"/>
    <w:rsid w:val="7D8C1EBA"/>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15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Times New Roman"/>
      <w:kern w:val="2"/>
      <w:sz w:val="21"/>
      <w:szCs w:val="24"/>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7"/>
    <w:unhideWhenUsed/>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widowControl/>
      <w:spacing w:line="560" w:lineRule="exact"/>
      <w:ind w:firstLine="420" w:firstLineChars="200"/>
    </w:pPr>
    <w:rPr>
      <w:rFonts w:ascii="Times New Roman" w:eastAsia="宋体"/>
      <w:sz w:val="32"/>
      <w:szCs w:val="22"/>
    </w:rPr>
  </w:style>
  <w:style w:type="paragraph" w:styleId="6">
    <w:name w:val="Body Text"/>
    <w:basedOn w:val="1"/>
    <w:link w:val="19"/>
    <w:unhideWhenUsed/>
    <w:qFormat/>
    <w:uiPriority w:val="99"/>
    <w:pPr>
      <w:spacing w:after="120"/>
    </w:pPr>
    <w:rPr>
      <w:rFonts w:ascii="Calibri" w:hAnsi="Calibri"/>
      <w:sz w:val="32"/>
    </w:rPr>
  </w:style>
  <w:style w:type="paragraph" w:styleId="7">
    <w:name w:val="Date"/>
    <w:basedOn w:val="1"/>
    <w:next w:val="1"/>
    <w:link w:val="20"/>
    <w:unhideWhenUsed/>
    <w:qFormat/>
    <w:uiPriority w:val="99"/>
    <w:pPr>
      <w:ind w:left="100" w:leftChars="2500"/>
    </w:pPr>
  </w:style>
  <w:style w:type="paragraph" w:styleId="8">
    <w:name w:val="Balloon Text"/>
    <w:basedOn w:val="1"/>
    <w:link w:val="21"/>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spacing w:before="120" w:after="120"/>
      <w:ind w:firstLine="402"/>
      <w:jc w:val="center"/>
    </w:pPr>
    <w:rPr>
      <w:rFonts w:ascii="Calibri" w:hAnsi="Calibri" w:eastAsia="宋体"/>
      <w:b/>
      <w:caps/>
      <w:sz w:val="44"/>
      <w:szCs w:val="36"/>
    </w:rPr>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link w:val="2"/>
    <w:qFormat/>
    <w:uiPriority w:val="9"/>
    <w:rPr>
      <w:rFonts w:ascii="宋体" w:hAnsi="宋体" w:eastAsia="宋体" w:cs="宋体"/>
      <w:b/>
      <w:bCs/>
      <w:kern w:val="36"/>
      <w:sz w:val="48"/>
      <w:szCs w:val="48"/>
    </w:rPr>
  </w:style>
  <w:style w:type="character" w:customStyle="1" w:styleId="17">
    <w:name w:val="标题 2 字符"/>
    <w:link w:val="3"/>
    <w:semiHidden/>
    <w:qFormat/>
    <w:uiPriority w:val="9"/>
    <w:rPr>
      <w:rFonts w:ascii="Cambria" w:hAnsi="Cambria" w:eastAsia="宋体" w:cs="Times New Roman"/>
      <w:b/>
      <w:bCs/>
      <w:kern w:val="2"/>
      <w:sz w:val="32"/>
      <w:szCs w:val="32"/>
    </w:rPr>
  </w:style>
  <w:style w:type="character" w:customStyle="1" w:styleId="18">
    <w:name w:val="标题 3 字符"/>
    <w:link w:val="4"/>
    <w:qFormat/>
    <w:uiPriority w:val="9"/>
    <w:rPr>
      <w:rFonts w:ascii="等线" w:eastAsia="等线"/>
      <w:b/>
      <w:bCs/>
      <w:kern w:val="2"/>
      <w:sz w:val="32"/>
      <w:szCs w:val="32"/>
    </w:rPr>
  </w:style>
  <w:style w:type="character" w:customStyle="1" w:styleId="19">
    <w:name w:val="正文文本 字符"/>
    <w:link w:val="6"/>
    <w:qFormat/>
    <w:uiPriority w:val="99"/>
    <w:rPr>
      <w:rFonts w:ascii="Calibri" w:hAnsi="Calibri" w:eastAsia="等线" w:cs="Times New Roman"/>
      <w:szCs w:val="24"/>
    </w:rPr>
  </w:style>
  <w:style w:type="character" w:customStyle="1" w:styleId="20">
    <w:name w:val="日期 字符"/>
    <w:link w:val="7"/>
    <w:semiHidden/>
    <w:qFormat/>
    <w:uiPriority w:val="99"/>
    <w:rPr>
      <w:rFonts w:ascii="等线" w:hAnsi="等线" w:eastAsia="等线" w:cs="Times New Roman"/>
      <w:sz w:val="21"/>
      <w:szCs w:val="24"/>
    </w:rPr>
  </w:style>
  <w:style w:type="character" w:customStyle="1" w:styleId="21">
    <w:name w:val="批注框文本 字符"/>
    <w:link w:val="8"/>
    <w:semiHidden/>
    <w:qFormat/>
    <w:uiPriority w:val="99"/>
    <w:rPr>
      <w:rFonts w:ascii="等线" w:hAnsi="等线" w:eastAsia="等线" w:cs="Times New Roman"/>
      <w:sz w:val="18"/>
      <w:szCs w:val="18"/>
    </w:rPr>
  </w:style>
  <w:style w:type="character" w:customStyle="1" w:styleId="22">
    <w:name w:val="页脚 字符"/>
    <w:link w:val="9"/>
    <w:qFormat/>
    <w:uiPriority w:val="99"/>
    <w:rPr>
      <w:rFonts w:ascii="等线" w:hAnsi="等线" w:eastAsia="等线" w:cs="Times New Roman"/>
      <w:sz w:val="18"/>
      <w:szCs w:val="18"/>
    </w:rPr>
  </w:style>
  <w:style w:type="character" w:customStyle="1" w:styleId="23">
    <w:name w:val="页眉 字符"/>
    <w:link w:val="10"/>
    <w:qFormat/>
    <w:uiPriority w:val="99"/>
    <w:rPr>
      <w:rFonts w:ascii="等线" w:hAnsi="等线" w:eastAsia="等线" w:cs="Times New Roman"/>
      <w:sz w:val="18"/>
      <w:szCs w:val="18"/>
    </w:rPr>
  </w:style>
  <w:style w:type="character" w:customStyle="1" w:styleId="24">
    <w:name w:val="font41"/>
    <w:qFormat/>
    <w:uiPriority w:val="0"/>
    <w:rPr>
      <w:rFonts w:hint="default" w:ascii="Arial" w:hAnsi="Arial" w:cs="Arial"/>
      <w:color w:val="FF0000"/>
      <w:sz w:val="21"/>
      <w:szCs w:val="21"/>
      <w:u w:val="none"/>
    </w:rPr>
  </w:style>
  <w:style w:type="character" w:customStyle="1" w:styleId="25">
    <w:name w:val="font81"/>
    <w:qFormat/>
    <w:uiPriority w:val="0"/>
    <w:rPr>
      <w:rFonts w:hint="eastAsia" w:ascii="宋体" w:hAnsi="宋体" w:eastAsia="宋体" w:cs="宋体"/>
      <w:color w:val="000000"/>
      <w:sz w:val="21"/>
      <w:szCs w:val="21"/>
      <w:u w:val="none"/>
    </w:rPr>
  </w:style>
  <w:style w:type="character" w:customStyle="1" w:styleId="26">
    <w:name w:val="font51"/>
    <w:qFormat/>
    <w:uiPriority w:val="0"/>
    <w:rPr>
      <w:rFonts w:ascii="Calibri" w:hAnsi="Calibri" w:cs="Calibri"/>
      <w:color w:val="000000"/>
      <w:sz w:val="21"/>
      <w:szCs w:val="21"/>
      <w:u w:val="none"/>
    </w:rPr>
  </w:style>
  <w:style w:type="character" w:customStyle="1" w:styleId="27">
    <w:name w:val="font31"/>
    <w:qFormat/>
    <w:uiPriority w:val="0"/>
    <w:rPr>
      <w:rFonts w:hint="eastAsia" w:ascii="宋体" w:hAnsi="宋体" w:eastAsia="宋体" w:cs="宋体"/>
      <w:color w:val="FF0000"/>
      <w:sz w:val="21"/>
      <w:szCs w:val="21"/>
      <w:u w:val="none"/>
    </w:rPr>
  </w:style>
  <w:style w:type="paragraph" w:styleId="28">
    <w:name w:val="List Paragraph"/>
    <w:basedOn w:val="1"/>
    <w:unhideWhenUsed/>
    <w:qFormat/>
    <w:uiPriority w:val="99"/>
    <w:pPr>
      <w:ind w:firstLine="420" w:firstLineChars="200"/>
    </w:pPr>
  </w:style>
  <w:style w:type="paragraph" w:customStyle="1" w:styleId="29">
    <w:name w:val="p0"/>
    <w:basedOn w:val="1"/>
    <w:unhideWhenUsed/>
    <w:qFormat/>
    <w:uiPriority w:val="0"/>
    <w:pPr>
      <w:widowControl/>
      <w:spacing w:line="560" w:lineRule="exact"/>
      <w:ind w:firstLine="200" w:firstLineChars="200"/>
    </w:pPr>
    <w:rPr>
      <w:rFonts w:ascii="Times New Roman" w:eastAsia="宋体"/>
      <w:kern w:val="0"/>
      <w:szCs w:val="22"/>
    </w:rPr>
  </w:style>
  <w:style w:type="paragraph" w:customStyle="1" w:styleId="30">
    <w:name w:val="*正文"/>
    <w:basedOn w:val="1"/>
    <w:qFormat/>
    <w:uiPriority w:val="0"/>
    <w:pPr>
      <w:widowControl/>
      <w:snapToGrid w:val="0"/>
      <w:spacing w:line="357" w:lineRule="atLeast"/>
      <w:ind w:firstLine="560"/>
      <w:jc w:val="left"/>
    </w:pPr>
    <w:rPr>
      <w:rFonts w:ascii="仿宋_GB2312" w:hAnsi="Calibri" w:eastAsia="宋体"/>
      <w:color w:val="191919"/>
      <w:kern w:val="0"/>
      <w:sz w:val="28"/>
      <w:szCs w:val="28"/>
      <w:u w:color="000000"/>
    </w:rPr>
  </w:style>
  <w:style w:type="paragraph" w:customStyle="1" w:styleId="31">
    <w:name w:val="列出段落1"/>
    <w:basedOn w:val="1"/>
    <w:qFormat/>
    <w:uiPriority w:val="99"/>
    <w:pPr>
      <w:ind w:firstLine="420" w:firstLineChars="200"/>
    </w:pPr>
    <w:rPr>
      <w:rFonts w:ascii="Cambria" w:hAnsi="Cambria" w:eastAsia="宋体"/>
      <w:sz w:val="24"/>
    </w:rPr>
  </w:style>
  <w:style w:type="table" w:customStyle="1" w:styleId="32">
    <w:name w:val="网格型1"/>
    <w:basedOn w:val="1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修订1"/>
    <w:hidden/>
    <w:semiHidden/>
    <w:qFormat/>
    <w:uiPriority w:val="99"/>
    <w:rPr>
      <w:rFonts w:ascii="等线" w:hAnsi="Times New Roman"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15</Pages>
  <Words>4980</Words>
  <Characters>5182</Characters>
  <Lines>48</Lines>
  <Paragraphs>13</Paragraphs>
  <TotalTime>5</TotalTime>
  <ScaleCrop>false</ScaleCrop>
  <LinksUpToDate>false</LinksUpToDate>
  <CharactersWithSpaces>5581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2024-06-04T06:45:00Z</dcterms:created>
  <dc:creator>Windows 用户</dc:creator>
  <cp:lastModifiedBy>...</cp:lastModifiedBy>
  <dcterms:modified xsi:type="dcterms:W3CDTF">2026-08-27T02:48:21Z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46446FFABB32464E965CE61DF42C71BC_13</vt:lpwstr>
  </property>
  <property fmtid="{D5CDD505-2E9C-101B-9397-08002B2CF9AE}" pid="4" name="KSOTemplateDocerSaveRecord">
    <vt:lpwstr>eyJoZGlkIjoiMDZiZWE5NmU2OWRjMTBmNThhY2U5YTQyMjg2MjU0MjMiLCJ1c2VySWQiOiI0MDc2NjA5NTMifQ==</vt:lpwstr>
  </property>
</Properties>
</file>