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B72E1">
      <w:pPr>
        <w:spacing w:line="240" w:lineRule="auto"/>
        <w:ind w:firstLine="640" w:firstLineChars="0"/>
        <w:jc w:val="center"/>
        <w:rPr>
          <w:rFonts w:hint="eastAsia" w:ascii="黑体" w:hAnsi="黑体" w:eastAsia="黑体" w:cs="黑体"/>
          <w:sz w:val="52"/>
          <w:szCs w:val="52"/>
        </w:rPr>
      </w:pPr>
      <w:r>
        <w:rPr>
          <w:rFonts w:hint="eastAsia" w:ascii="黑体" w:hAnsi="黑体" w:eastAsia="黑体" w:cs="黑体"/>
          <w:bCs/>
          <w:sz w:val="52"/>
          <w:szCs w:val="52"/>
        </w:rPr>
        <w:t>涡阳县人民医院使用2025年度基层人才能力提升项目资金采购模拟人等教学设备项目</w:t>
      </w:r>
    </w:p>
    <w:p w14:paraId="737123CD">
      <w:pPr>
        <w:widowControl w:val="0"/>
        <w:spacing w:line="1000" w:lineRule="exact"/>
        <w:ind w:firstLine="0" w:firstLineChars="0"/>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5AA21014">
      <w:pPr>
        <w:spacing w:line="240" w:lineRule="auto"/>
        <w:ind w:firstLine="0" w:firstLineChars="0"/>
        <w:jc w:val="center"/>
        <w:rPr>
          <w:rFonts w:hint="eastAsia" w:ascii="宋体" w:hAnsi="宋体"/>
          <w:b/>
          <w:color w:val="000000"/>
          <w:sz w:val="28"/>
          <w:szCs w:val="28"/>
          <w:highlight w:val="yellow"/>
        </w:rPr>
      </w:pPr>
    </w:p>
    <w:p w14:paraId="6CE097D5">
      <w:pPr>
        <w:spacing w:line="240" w:lineRule="auto"/>
        <w:ind w:firstLine="0" w:firstLineChars="0"/>
        <w:jc w:val="center"/>
        <w:rPr>
          <w:rFonts w:hint="eastAsia" w:ascii="宋体" w:hAnsi="宋体"/>
          <w:b/>
          <w:sz w:val="28"/>
          <w:szCs w:val="28"/>
        </w:rPr>
      </w:pPr>
      <w:r>
        <w:rPr>
          <w:rFonts w:hint="eastAsia" w:ascii="宋体" w:hAnsi="宋体"/>
          <w:b/>
          <w:sz w:val="28"/>
          <w:szCs w:val="28"/>
        </w:rPr>
        <w:t>招标编号：GYZC-202</w:t>
      </w:r>
      <w:r>
        <w:rPr>
          <w:rFonts w:hint="eastAsia" w:ascii="宋体" w:hAnsi="宋体"/>
          <w:b/>
          <w:sz w:val="28"/>
          <w:szCs w:val="28"/>
          <w:lang w:val="en-US" w:eastAsia="zh-CN"/>
        </w:rPr>
        <w:t>6</w:t>
      </w:r>
      <w:r>
        <w:rPr>
          <w:rFonts w:hint="eastAsia" w:ascii="宋体" w:hAnsi="宋体"/>
          <w:b/>
          <w:sz w:val="28"/>
          <w:szCs w:val="28"/>
        </w:rPr>
        <w:t>-0</w:t>
      </w:r>
      <w:r>
        <w:rPr>
          <w:rFonts w:ascii="宋体" w:hAnsi="宋体"/>
          <w:b/>
          <w:sz w:val="28"/>
          <w:szCs w:val="28"/>
        </w:rPr>
        <w:t>4</w:t>
      </w:r>
      <w:r>
        <w:rPr>
          <w:rFonts w:hint="eastAsia" w:ascii="宋体" w:hAnsi="宋体"/>
          <w:b/>
          <w:sz w:val="28"/>
          <w:szCs w:val="28"/>
          <w:lang w:val="en-US" w:eastAsia="zh-CN"/>
        </w:rPr>
        <w:t>2</w:t>
      </w:r>
      <w:r>
        <w:rPr>
          <w:rFonts w:hint="eastAsia" w:ascii="宋体" w:hAnsi="宋体"/>
          <w:b/>
          <w:sz w:val="28"/>
          <w:szCs w:val="28"/>
        </w:rPr>
        <w:t>号</w:t>
      </w:r>
    </w:p>
    <w:p w14:paraId="2A98C191">
      <w:pPr>
        <w:spacing w:line="240" w:lineRule="auto"/>
        <w:ind w:firstLine="0" w:firstLineChars="0"/>
        <w:jc w:val="center"/>
        <w:rPr>
          <w:rFonts w:ascii="仿宋_GB2312" w:eastAsia="仿宋_GB2312"/>
          <w:sz w:val="32"/>
          <w:szCs w:val="36"/>
        </w:rPr>
      </w:pPr>
    </w:p>
    <w:p w14:paraId="104303A5">
      <w:pPr>
        <w:spacing w:line="240" w:lineRule="auto"/>
        <w:ind w:firstLine="640" w:firstLineChars="0"/>
        <w:rPr>
          <w:rFonts w:ascii="仿宋_GB2312" w:eastAsia="仿宋_GB2312"/>
          <w:sz w:val="32"/>
          <w:szCs w:val="36"/>
        </w:rPr>
      </w:pPr>
    </w:p>
    <w:p w14:paraId="180BE33E">
      <w:pPr>
        <w:pStyle w:val="6"/>
        <w:ind w:firstLine="640"/>
        <w:rPr>
          <w:rFonts w:ascii="仿宋_GB2312" w:eastAsia="仿宋_GB2312"/>
          <w:szCs w:val="36"/>
        </w:rPr>
      </w:pPr>
    </w:p>
    <w:p w14:paraId="026BC3D4">
      <w:pPr>
        <w:pStyle w:val="6"/>
        <w:ind w:firstLine="640"/>
        <w:rPr>
          <w:rFonts w:ascii="仿宋_GB2312" w:eastAsia="仿宋_GB2312"/>
          <w:szCs w:val="36"/>
        </w:rPr>
      </w:pPr>
    </w:p>
    <w:p w14:paraId="637D6DBC">
      <w:pPr>
        <w:pStyle w:val="6"/>
        <w:ind w:firstLine="640"/>
        <w:rPr>
          <w:rFonts w:ascii="仿宋_GB2312" w:eastAsia="仿宋_GB2312"/>
          <w:szCs w:val="36"/>
        </w:rPr>
      </w:pPr>
    </w:p>
    <w:p w14:paraId="0AE8B8DC">
      <w:pPr>
        <w:pStyle w:val="6"/>
        <w:ind w:firstLine="640"/>
        <w:rPr>
          <w:rFonts w:ascii="仿宋_GB2312" w:eastAsia="仿宋_GB2312"/>
          <w:szCs w:val="36"/>
        </w:rPr>
      </w:pPr>
    </w:p>
    <w:p w14:paraId="62BDCA7D">
      <w:pPr>
        <w:pStyle w:val="6"/>
        <w:ind w:firstLine="640"/>
        <w:rPr>
          <w:rFonts w:ascii="仿宋_GB2312" w:eastAsia="仿宋_GB2312"/>
          <w:szCs w:val="36"/>
        </w:rPr>
      </w:pPr>
    </w:p>
    <w:p w14:paraId="59516322">
      <w:pPr>
        <w:pStyle w:val="6"/>
        <w:ind w:firstLine="640"/>
        <w:rPr>
          <w:rFonts w:ascii="仿宋_GB2312" w:eastAsia="仿宋_GB2312"/>
          <w:szCs w:val="36"/>
        </w:rPr>
      </w:pPr>
    </w:p>
    <w:p w14:paraId="7AC9D55A">
      <w:pPr>
        <w:pStyle w:val="6"/>
        <w:ind w:firstLine="640"/>
        <w:rPr>
          <w:rFonts w:ascii="仿宋_GB2312" w:eastAsia="仿宋_GB2312"/>
          <w:szCs w:val="36"/>
        </w:rPr>
      </w:pPr>
    </w:p>
    <w:p w14:paraId="3334A33B">
      <w:pPr>
        <w:pStyle w:val="6"/>
        <w:ind w:firstLine="640"/>
        <w:rPr>
          <w:rFonts w:ascii="仿宋_GB2312" w:eastAsia="仿宋_GB2312"/>
          <w:szCs w:val="36"/>
        </w:rPr>
      </w:pPr>
    </w:p>
    <w:p w14:paraId="549C9C58">
      <w:pPr>
        <w:pStyle w:val="6"/>
        <w:ind w:firstLine="640"/>
        <w:rPr>
          <w:rFonts w:ascii="仿宋_GB2312" w:eastAsia="仿宋_GB2312"/>
          <w:szCs w:val="36"/>
        </w:rPr>
      </w:pPr>
    </w:p>
    <w:p w14:paraId="3DCF2F2A">
      <w:pPr>
        <w:widowControl w:val="0"/>
        <w:spacing w:line="240" w:lineRule="atLeast"/>
        <w:ind w:firstLine="2410" w:firstLineChars="803"/>
        <w:jc w:val="left"/>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5A52212B">
      <w:pPr>
        <w:widowControl w:val="0"/>
        <w:spacing w:line="240" w:lineRule="atLeast"/>
        <w:ind w:firstLine="2410" w:firstLineChars="803"/>
        <w:rPr>
          <w:rFonts w:hint="eastAsia"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w:t>
      </w:r>
      <w:r>
        <w:rPr>
          <w:rFonts w:hint="eastAsia" w:ascii="宋体" w:hAnsi="宋体" w:cs="宋体"/>
          <w:b/>
          <w:color w:val="000000"/>
          <w:sz w:val="30"/>
          <w:szCs w:val="30"/>
          <w:lang w:val="en-US" w:eastAsia="zh-CN"/>
        </w:rPr>
        <w:t>六</w:t>
      </w:r>
      <w:r>
        <w:rPr>
          <w:rFonts w:hint="eastAsia" w:ascii="宋体" w:hAnsi="宋体" w:cs="宋体"/>
          <w:b/>
          <w:color w:val="000000"/>
          <w:sz w:val="30"/>
          <w:szCs w:val="30"/>
        </w:rPr>
        <w:t>年</w:t>
      </w:r>
      <w:r>
        <w:rPr>
          <w:rFonts w:hint="eastAsia" w:ascii="宋体" w:hAnsi="宋体" w:cs="宋体"/>
          <w:b/>
          <w:color w:val="000000"/>
          <w:sz w:val="30"/>
          <w:szCs w:val="30"/>
          <w:lang w:val="en-US" w:eastAsia="zh-CN"/>
        </w:rPr>
        <w:t>七</w:t>
      </w:r>
      <w:r>
        <w:rPr>
          <w:rFonts w:hint="eastAsia" w:ascii="宋体" w:hAnsi="宋体" w:cs="宋体"/>
          <w:b/>
          <w:color w:val="000000"/>
          <w:sz w:val="30"/>
          <w:szCs w:val="30"/>
        </w:rPr>
        <w:t>月</w:t>
      </w:r>
    </w:p>
    <w:p w14:paraId="797097D3">
      <w:pPr>
        <w:pStyle w:val="6"/>
        <w:ind w:firstLine="602"/>
        <w:rPr>
          <w:rFonts w:hint="eastAsia" w:ascii="宋体" w:hAnsi="宋体" w:cs="宋体"/>
          <w:b/>
          <w:color w:val="000000"/>
          <w:sz w:val="30"/>
          <w:szCs w:val="30"/>
        </w:rPr>
      </w:pPr>
    </w:p>
    <w:p w14:paraId="2E31A3C9">
      <w:pPr>
        <w:pStyle w:val="6"/>
        <w:ind w:firstLine="602"/>
        <w:rPr>
          <w:rFonts w:hint="eastAsia" w:ascii="宋体" w:hAnsi="宋体" w:cs="宋体"/>
          <w:b/>
          <w:color w:val="000000"/>
          <w:sz w:val="30"/>
          <w:szCs w:val="30"/>
        </w:rPr>
      </w:pPr>
    </w:p>
    <w:p w14:paraId="4F561EF3">
      <w:pPr>
        <w:rPr>
          <w:rFonts w:hint="eastAsia" w:ascii="方正小标宋简体" w:hAnsi="仿宋_GB2312" w:eastAsia="方正小标宋简体"/>
          <w:bCs/>
          <w:sz w:val="40"/>
          <w:szCs w:val="36"/>
        </w:rPr>
      </w:pPr>
      <w:r>
        <w:rPr>
          <w:rFonts w:hint="eastAsia" w:ascii="方正小标宋简体" w:hAnsi="仿宋_GB2312" w:eastAsia="方正小标宋简体"/>
          <w:bCs/>
          <w:sz w:val="40"/>
          <w:szCs w:val="36"/>
        </w:rPr>
        <w:br w:type="page"/>
      </w:r>
    </w:p>
    <w:p w14:paraId="0E72F991">
      <w:pPr>
        <w:ind w:firstLine="0" w:firstLineChars="0"/>
        <w:jc w:val="center"/>
        <w:rPr>
          <w:rFonts w:hint="eastAsia" w:ascii="方正小标宋简体" w:hAnsi="仿宋_GB2312" w:eastAsia="方正小标宋简体"/>
          <w:bCs/>
          <w:sz w:val="40"/>
          <w:szCs w:val="36"/>
        </w:rPr>
      </w:pPr>
      <w:r>
        <w:rPr>
          <w:rFonts w:hint="eastAsia" w:ascii="方正小标宋简体" w:hAnsi="仿宋_GB2312" w:eastAsia="方正小标宋简体"/>
          <w:bCs/>
          <w:sz w:val="40"/>
          <w:szCs w:val="36"/>
        </w:rPr>
        <w:t>涡阳县人民医院使用2025年度基层人才能力提升项目资金采购模拟人等教学设备项目</w:t>
      </w:r>
    </w:p>
    <w:p w14:paraId="0538C7C2">
      <w:pPr>
        <w:ind w:firstLine="0" w:firstLineChars="0"/>
        <w:jc w:val="center"/>
        <w:rPr>
          <w:rFonts w:hint="eastAsia" w:ascii="宋体" w:hAnsi="宋体"/>
          <w:sz w:val="44"/>
          <w:szCs w:val="48"/>
        </w:rPr>
      </w:pPr>
      <w:r>
        <w:rPr>
          <w:rFonts w:hint="eastAsia" w:ascii="宋体" w:hAnsi="宋体"/>
          <w:b/>
          <w:sz w:val="44"/>
          <w:szCs w:val="48"/>
        </w:rPr>
        <w:t>采购公告</w:t>
      </w:r>
    </w:p>
    <w:p w14:paraId="695956EB">
      <w:pPr>
        <w:spacing w:line="560" w:lineRule="atLeast"/>
        <w:ind w:firstLine="480" w:firstLineChars="0"/>
        <w:rPr>
          <w:rFonts w:ascii="宋体" w:hAnsi="宋体"/>
          <w:sz w:val="24"/>
          <w:szCs w:val="24"/>
        </w:rPr>
      </w:pPr>
    </w:p>
    <w:p w14:paraId="2CC2FB5F">
      <w:pPr>
        <w:spacing w:line="560" w:lineRule="atLeast"/>
        <w:ind w:firstLine="480" w:firstLineChars="0"/>
        <w:rPr>
          <w:rFonts w:ascii="宋体" w:hAnsi="宋体"/>
          <w:b/>
          <w:bCs/>
          <w:sz w:val="24"/>
          <w:szCs w:val="24"/>
        </w:rPr>
      </w:pPr>
      <w:r>
        <w:rPr>
          <w:rFonts w:hint="eastAsia" w:ascii="宋体" w:hAnsi="宋体"/>
          <w:b/>
          <w:bCs/>
          <w:sz w:val="24"/>
          <w:szCs w:val="24"/>
        </w:rPr>
        <w:t>一、项目基本情况</w:t>
      </w:r>
    </w:p>
    <w:p w14:paraId="5FB23963">
      <w:pPr>
        <w:spacing w:line="560" w:lineRule="atLeast"/>
        <w:ind w:firstLine="480"/>
        <w:rPr>
          <w:rFonts w:hint="eastAsia" w:ascii="仿宋_GB2312" w:hAnsi="仿宋_GB2312" w:eastAsia="宋体"/>
          <w:b/>
          <w:bCs/>
          <w:sz w:val="36"/>
          <w:szCs w:val="36"/>
          <w:lang w:eastAsia="zh-CN"/>
        </w:rPr>
      </w:pPr>
      <w:r>
        <w:rPr>
          <w:rFonts w:hint="eastAsia" w:ascii="宋体" w:hAnsi="宋体"/>
          <w:sz w:val="24"/>
          <w:szCs w:val="24"/>
        </w:rPr>
        <w:t>1、项目名称：</w:t>
      </w:r>
      <w:r>
        <w:rPr>
          <w:rFonts w:hint="eastAsia" w:ascii="宋体"/>
          <w:sz w:val="24"/>
        </w:rPr>
        <w:t>涡阳县人民医院</w:t>
      </w:r>
      <w:r>
        <w:rPr>
          <w:rFonts w:hint="eastAsia" w:ascii="宋体"/>
          <w:sz w:val="24"/>
          <w:lang w:eastAsia="zh-CN"/>
        </w:rPr>
        <w:t>使用2025年度基层人才能力提升项目资金采购模拟人等教学设备项目</w:t>
      </w:r>
    </w:p>
    <w:p w14:paraId="47B72AE7">
      <w:pPr>
        <w:spacing w:line="560" w:lineRule="atLeast"/>
        <w:ind w:firstLine="420" w:firstLineChars="175"/>
        <w:rPr>
          <w:rFonts w:hint="eastAsia" w:ascii="宋体" w:hAnsi="宋体"/>
          <w:sz w:val="24"/>
          <w:szCs w:val="24"/>
        </w:rPr>
      </w:pPr>
      <w:r>
        <w:rPr>
          <w:rFonts w:hint="eastAsia" w:ascii="宋体" w:hAnsi="宋体"/>
          <w:sz w:val="24"/>
          <w:szCs w:val="24"/>
        </w:rPr>
        <w:t>2、招标编号：GYZC-202</w:t>
      </w:r>
      <w:r>
        <w:rPr>
          <w:rFonts w:hint="eastAsia" w:ascii="宋体" w:hAnsi="宋体"/>
          <w:sz w:val="24"/>
          <w:szCs w:val="24"/>
          <w:lang w:val="en-US" w:eastAsia="zh-CN"/>
        </w:rPr>
        <w:t>6</w:t>
      </w:r>
      <w:r>
        <w:rPr>
          <w:rFonts w:hint="eastAsia" w:ascii="宋体" w:hAnsi="宋体"/>
          <w:sz w:val="24"/>
          <w:szCs w:val="24"/>
        </w:rPr>
        <w:t>-0</w:t>
      </w:r>
      <w:r>
        <w:rPr>
          <w:rFonts w:ascii="宋体" w:hAnsi="宋体"/>
          <w:sz w:val="24"/>
          <w:szCs w:val="24"/>
        </w:rPr>
        <w:t>4</w:t>
      </w:r>
      <w:r>
        <w:rPr>
          <w:rFonts w:hint="eastAsia" w:ascii="宋体" w:hAnsi="宋体"/>
          <w:sz w:val="24"/>
          <w:szCs w:val="24"/>
          <w:lang w:val="en-US" w:eastAsia="zh-CN"/>
        </w:rPr>
        <w:t>2</w:t>
      </w:r>
      <w:r>
        <w:rPr>
          <w:rFonts w:hint="eastAsia" w:ascii="宋体" w:hAnsi="宋体"/>
          <w:sz w:val="24"/>
          <w:szCs w:val="24"/>
        </w:rPr>
        <w:t>号</w:t>
      </w:r>
    </w:p>
    <w:p w14:paraId="2654D8A5">
      <w:pPr>
        <w:spacing w:line="560" w:lineRule="atLeast"/>
        <w:ind w:firstLine="420" w:firstLineChars="175"/>
        <w:rPr>
          <w:rFonts w:hint="eastAsia" w:ascii="宋体" w:hAnsi="宋体"/>
          <w:sz w:val="24"/>
          <w:szCs w:val="24"/>
        </w:rPr>
      </w:pPr>
      <w:r>
        <w:rPr>
          <w:rFonts w:hint="eastAsia" w:ascii="宋体" w:hAnsi="宋体"/>
          <w:sz w:val="24"/>
          <w:szCs w:val="24"/>
        </w:rPr>
        <w:t>3、采购方式：询价谈判</w:t>
      </w:r>
    </w:p>
    <w:p w14:paraId="03E514CF">
      <w:pPr>
        <w:spacing w:line="560" w:lineRule="atLeast"/>
        <w:ind w:firstLine="420" w:firstLineChars="175"/>
        <w:rPr>
          <w:rFonts w:ascii="宋体" w:hAnsi="宋体"/>
          <w:b/>
          <w:bCs/>
          <w:sz w:val="24"/>
          <w:szCs w:val="24"/>
        </w:rPr>
      </w:pPr>
      <w:r>
        <w:rPr>
          <w:rFonts w:hint="eastAsia" w:ascii="宋体" w:hAnsi="宋体"/>
          <w:sz w:val="24"/>
          <w:szCs w:val="24"/>
        </w:rPr>
        <w:t>4、预算金额</w:t>
      </w:r>
      <w:r>
        <w:rPr>
          <w:rFonts w:hint="eastAsia" w:ascii="宋体" w:hAnsi="宋体"/>
          <w:b/>
          <w:bCs/>
          <w:sz w:val="24"/>
          <w:szCs w:val="24"/>
        </w:rPr>
        <w:t>：人民币</w:t>
      </w:r>
      <w:r>
        <w:rPr>
          <w:rFonts w:hint="eastAsia" w:ascii="宋体" w:hAnsi="宋体"/>
          <w:b/>
          <w:bCs/>
          <w:sz w:val="24"/>
          <w:szCs w:val="24"/>
          <w:lang w:val="en-US" w:eastAsia="zh-CN"/>
        </w:rPr>
        <w:t>18</w:t>
      </w:r>
      <w:r>
        <w:rPr>
          <w:rFonts w:hint="eastAsia" w:ascii="宋体" w:hAnsi="宋体"/>
          <w:b/>
          <w:bCs/>
          <w:sz w:val="24"/>
          <w:szCs w:val="24"/>
        </w:rPr>
        <w:t>000元</w:t>
      </w:r>
    </w:p>
    <w:p w14:paraId="2CC14049">
      <w:pPr>
        <w:spacing w:line="560" w:lineRule="atLeast"/>
        <w:ind w:firstLine="420" w:firstLineChars="175"/>
        <w:rPr>
          <w:rFonts w:hint="eastAsia" w:ascii="宋体" w:hAnsi="宋体"/>
          <w:sz w:val="24"/>
          <w:szCs w:val="24"/>
        </w:rPr>
      </w:pPr>
      <w:r>
        <w:rPr>
          <w:rFonts w:hint="eastAsia" w:ascii="宋体" w:hAnsi="宋体"/>
          <w:sz w:val="24"/>
          <w:szCs w:val="24"/>
        </w:rPr>
        <w:t>5、资金性质：卫生技术人员培训项目资金</w:t>
      </w:r>
    </w:p>
    <w:p w14:paraId="3BE9656D">
      <w:pPr>
        <w:spacing w:line="560" w:lineRule="atLeast"/>
        <w:ind w:firstLine="420" w:firstLineChars="175"/>
        <w:rPr>
          <w:rFonts w:hint="eastAsia" w:ascii="宋体" w:hAnsi="宋体"/>
          <w:sz w:val="24"/>
          <w:szCs w:val="24"/>
        </w:rPr>
      </w:pPr>
      <w:r>
        <w:rPr>
          <w:rFonts w:hint="eastAsia" w:ascii="宋体" w:hAnsi="宋体"/>
          <w:sz w:val="24"/>
          <w:szCs w:val="24"/>
        </w:rPr>
        <w:t>6、招标范围：详见采购文件</w:t>
      </w:r>
      <w:r>
        <w:rPr>
          <w:rFonts w:hint="eastAsia" w:ascii="宋体" w:hAnsi="宋体" w:cs="宋体"/>
          <w:color w:val="000000"/>
          <w:kern w:val="0"/>
          <w:sz w:val="24"/>
          <w:szCs w:val="24"/>
        </w:rPr>
        <w:t>。</w:t>
      </w:r>
    </w:p>
    <w:p w14:paraId="1AC8737F">
      <w:pPr>
        <w:spacing w:line="560" w:lineRule="atLeast"/>
        <w:ind w:firstLine="420" w:firstLineChars="175"/>
        <w:rPr>
          <w:rFonts w:hint="eastAsia" w:ascii="宋体" w:hAnsi="宋体"/>
          <w:b/>
          <w:bCs/>
          <w:sz w:val="24"/>
          <w:szCs w:val="24"/>
        </w:rPr>
      </w:pPr>
      <w:r>
        <w:rPr>
          <w:rFonts w:hint="eastAsia" w:ascii="宋体" w:hAnsi="宋体"/>
          <w:sz w:val="24"/>
          <w:szCs w:val="24"/>
        </w:rPr>
        <w:t>7、供货期限：合同签订后</w:t>
      </w:r>
      <w:r>
        <w:rPr>
          <w:rFonts w:ascii="宋体" w:hAnsi="宋体" w:cs="宋体"/>
          <w:color w:val="000000"/>
          <w:kern w:val="0"/>
          <w:sz w:val="24"/>
          <w:szCs w:val="24"/>
          <w:lang w:bidi="ar"/>
        </w:rPr>
        <w:t>15</w:t>
      </w:r>
      <w:r>
        <w:rPr>
          <w:rFonts w:hint="eastAsia" w:ascii="宋体" w:hAnsi="宋体" w:cs="宋体"/>
          <w:color w:val="000000"/>
          <w:kern w:val="0"/>
          <w:sz w:val="24"/>
          <w:szCs w:val="24"/>
          <w:lang w:bidi="ar"/>
        </w:rPr>
        <w:t>个工作日内完成安装及调试</w:t>
      </w:r>
      <w:r>
        <w:rPr>
          <w:rFonts w:hint="eastAsia" w:ascii="宋体" w:hAnsi="宋体"/>
          <w:sz w:val="24"/>
          <w:szCs w:val="24"/>
        </w:rPr>
        <w:t>。</w:t>
      </w:r>
    </w:p>
    <w:p w14:paraId="37C83485">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4E51E459">
      <w:pPr>
        <w:spacing w:line="400" w:lineRule="exact"/>
        <w:ind w:firstLine="480" w:firstLineChars="200"/>
        <w:rPr>
          <w:rFonts w:ascii="宋体" w:hAnsi="宋体" w:eastAsia="宋体" w:cs="等线"/>
          <w:sz w:val="24"/>
          <w:szCs w:val="32"/>
        </w:rPr>
      </w:pPr>
      <w:r>
        <w:rPr>
          <w:rFonts w:ascii="宋体" w:hAnsi="宋体" w:eastAsia="宋体" w:cs="等线"/>
          <w:sz w:val="24"/>
          <w:szCs w:val="32"/>
        </w:rPr>
        <w:t>1、</w:t>
      </w:r>
      <w:r>
        <w:rPr>
          <w:rFonts w:hint="eastAsia" w:ascii="宋体" w:hAnsi="宋体" w:eastAsia="宋体" w:cs="等线"/>
          <w:sz w:val="24"/>
          <w:szCs w:val="32"/>
        </w:rPr>
        <w:t>具有独立的法人资格，能够独立承担民事行为能力</w:t>
      </w:r>
      <w:r>
        <w:rPr>
          <w:rFonts w:ascii="宋体" w:hAnsi="宋体" w:eastAsia="宋体" w:cs="等线"/>
          <w:sz w:val="24"/>
          <w:szCs w:val="32"/>
        </w:rPr>
        <w:t>。</w:t>
      </w:r>
    </w:p>
    <w:p w14:paraId="1FA1085A">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1BCF9E5E">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52151BE2">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79BC88FB">
      <w:pPr>
        <w:spacing w:line="400" w:lineRule="exact"/>
        <w:ind w:firstLine="480" w:firstLineChars="200"/>
        <w:rPr>
          <w:rFonts w:hint="eastAsia" w:ascii="宋体" w:hAnsi="宋体" w:eastAsia="宋体" w:cs="等线"/>
          <w:color w:val="auto"/>
          <w:sz w:val="24"/>
          <w:szCs w:val="32"/>
          <w:highlight w:val="none"/>
          <w:lang w:val="en-US" w:eastAsia="zh-CN"/>
        </w:rPr>
      </w:pPr>
      <w:r>
        <w:rPr>
          <w:rFonts w:ascii="宋体" w:hAnsi="宋体" w:eastAsia="宋体" w:cs="等线"/>
          <w:color w:val="auto"/>
          <w:sz w:val="24"/>
          <w:szCs w:val="32"/>
          <w:highlight w:val="none"/>
        </w:rPr>
        <w:t>5、本项目的特定资格要求：</w:t>
      </w:r>
      <w:r>
        <w:rPr>
          <w:rFonts w:hint="eastAsia" w:ascii="宋体" w:hAnsi="宋体" w:eastAsia="宋体" w:cs="等线"/>
          <w:color w:val="auto"/>
          <w:sz w:val="24"/>
          <w:szCs w:val="32"/>
          <w:highlight w:val="none"/>
          <w:lang w:val="en-US" w:eastAsia="zh-CN"/>
        </w:rPr>
        <w:t>/</w:t>
      </w:r>
    </w:p>
    <w:p w14:paraId="786CAA43">
      <w:pPr>
        <w:spacing w:line="400" w:lineRule="exact"/>
        <w:ind w:firstLine="480" w:firstLineChars="200"/>
        <w:rPr>
          <w:rFonts w:hint="default" w:ascii="宋体" w:hAnsi="宋体" w:eastAsia="宋体" w:cs="等线"/>
          <w:sz w:val="24"/>
          <w:szCs w:val="32"/>
          <w:lang w:val="en-US" w:eastAsia="zh-CN"/>
        </w:rPr>
      </w:pPr>
      <w:r>
        <w:rPr>
          <w:rFonts w:ascii="宋体" w:hAnsi="宋体" w:eastAsia="宋体" w:cs="等线"/>
          <w:sz w:val="24"/>
          <w:szCs w:val="32"/>
        </w:rPr>
        <w:t>6、本项目不接受联合体投标</w:t>
      </w: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不接受单项投标</w:t>
      </w:r>
      <w:r>
        <w:rPr>
          <w:rFonts w:ascii="宋体" w:hAnsi="宋体" w:eastAsia="宋体" w:cs="等线"/>
          <w:sz w:val="24"/>
          <w:szCs w:val="32"/>
        </w:rPr>
        <w:t>。</w:t>
      </w:r>
    </w:p>
    <w:p w14:paraId="18C9FCD5">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5C9CFF0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w:t>
      </w:r>
      <w:r>
        <w:rPr>
          <w:rFonts w:hint="eastAsia" w:ascii="宋体" w:hAnsi="宋体" w:eastAsia="宋体" w:cs="等线"/>
          <w:szCs w:val="32"/>
          <w:lang w:val="en-US" w:eastAsia="zh-CN"/>
        </w:rPr>
        <w:t>6</w:t>
      </w:r>
      <w:r>
        <w:rPr>
          <w:rFonts w:hint="eastAsia" w:ascii="宋体" w:hAnsi="宋体" w:eastAsia="宋体" w:cs="等线"/>
          <w:szCs w:val="32"/>
        </w:rPr>
        <w:t>年</w:t>
      </w:r>
      <w:r>
        <w:rPr>
          <w:rFonts w:hint="eastAsia" w:ascii="宋体" w:hAnsi="宋体" w:eastAsia="宋体" w:cs="等线"/>
          <w:szCs w:val="32"/>
          <w:lang w:val="en-US" w:eastAsia="zh-CN"/>
        </w:rPr>
        <w:t>7</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27</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7A6232EC">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3D9DBC4F">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09ACB564">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37EEFF1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w:t>
      </w:r>
      <w:r>
        <w:rPr>
          <w:rFonts w:hint="eastAsia" w:ascii="宋体" w:hAnsi="宋体" w:eastAsia="宋体" w:cs="等线"/>
          <w:szCs w:val="32"/>
          <w:lang w:val="en-US" w:eastAsia="zh-CN"/>
        </w:rPr>
        <w:t>6</w:t>
      </w:r>
      <w:r>
        <w:rPr>
          <w:rFonts w:hint="eastAsia" w:ascii="宋体" w:hAnsi="宋体" w:eastAsia="宋体" w:cs="等线"/>
          <w:szCs w:val="32"/>
        </w:rPr>
        <w:t>年</w:t>
      </w:r>
      <w:r>
        <w:rPr>
          <w:rFonts w:hint="eastAsia" w:ascii="宋体" w:hAnsi="宋体" w:eastAsia="宋体" w:cs="等线"/>
          <w:szCs w:val="32"/>
          <w:lang w:val="en-US" w:eastAsia="zh-CN"/>
        </w:rPr>
        <w:t>7</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28</w:t>
      </w:r>
      <w:r>
        <w:rPr>
          <w:rFonts w:hint="eastAsia" w:ascii="宋体" w:hAnsi="宋体" w:eastAsia="宋体" w:cs="等线"/>
          <w:szCs w:val="32"/>
          <w:shd w:val="clear" w:color="auto" w:fill="FFFF00"/>
        </w:rPr>
        <w:t>日下午15:30分</w:t>
      </w:r>
      <w:r>
        <w:rPr>
          <w:rFonts w:hint="eastAsia" w:ascii="宋体" w:hAnsi="宋体" w:eastAsia="宋体" w:cs="等线"/>
          <w:szCs w:val="32"/>
        </w:rPr>
        <w:t>前（北京时间）。</w:t>
      </w:r>
    </w:p>
    <w:p w14:paraId="2150829B">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07C77B9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64002F20">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2841C8A2">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64DA16DF">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39B85ED0">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7A52B394">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4F701D83">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1C9BC2DE">
      <w:pPr>
        <w:pStyle w:val="12"/>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61CC3DEF">
      <w:pPr>
        <w:pStyle w:val="12"/>
        <w:widowControl/>
        <w:spacing w:beforeAutospacing="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7192365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410B5F9F">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4E44864E">
      <w:pPr>
        <w:pStyle w:val="12"/>
        <w:widowControl/>
        <w:spacing w:beforeAutospacing="0" w:afterAutospacing="0" w:line="400" w:lineRule="exact"/>
        <w:ind w:firstLine="1065"/>
        <w:rPr>
          <w:rFonts w:hint="default" w:ascii="宋体" w:hAnsi="宋体" w:eastAsia="宋体" w:cs="等线"/>
          <w:szCs w:val="32"/>
          <w:highlight w:val="none"/>
          <w:lang w:val="en-US" w:eastAsia="zh-CN"/>
        </w:rPr>
      </w:pPr>
      <w:r>
        <w:rPr>
          <w:rFonts w:hint="eastAsia" w:ascii="宋体" w:hAnsi="宋体" w:eastAsia="宋体" w:cs="等线"/>
          <w:szCs w:val="32"/>
        </w:rPr>
        <w:t>联系人及联系方式：</w:t>
      </w:r>
    </w:p>
    <w:p w14:paraId="23FD669B">
      <w:pPr>
        <w:pStyle w:val="12"/>
        <w:widowControl/>
        <w:spacing w:beforeAutospacing="0" w:afterAutospacing="0" w:line="400" w:lineRule="exact"/>
        <w:ind w:firstLine="1065"/>
        <w:rPr>
          <w:rFonts w:hint="default" w:ascii="宋体" w:hAnsi="宋体" w:eastAsia="宋体" w:cs="等线"/>
          <w:szCs w:val="32"/>
          <w:highlight w:val="none"/>
          <w:lang w:val="en-US" w:eastAsia="zh-CN"/>
        </w:rPr>
      </w:pPr>
      <w:r>
        <w:rPr>
          <w:rFonts w:hint="eastAsia" w:ascii="宋体" w:hAnsi="宋体" w:eastAsia="宋体"/>
          <w:kern w:val="2"/>
          <w:lang w:val="en-US" w:eastAsia="zh-CN"/>
        </w:rPr>
        <w:t>刘</w:t>
      </w:r>
      <w:r>
        <w:rPr>
          <w:rFonts w:hint="eastAsia" w:ascii="宋体" w:hAnsi="宋体" w:eastAsia="宋体"/>
          <w:kern w:val="2"/>
        </w:rPr>
        <w:t>老师：182</w:t>
      </w:r>
      <w:r>
        <w:rPr>
          <w:rFonts w:hint="eastAsia" w:ascii="宋体" w:hAnsi="宋体" w:eastAsia="宋体"/>
          <w:kern w:val="2"/>
          <w:lang w:val="en-US" w:eastAsia="zh-CN"/>
        </w:rPr>
        <w:t xml:space="preserve"> </w:t>
      </w:r>
      <w:r>
        <w:rPr>
          <w:rFonts w:hint="eastAsia" w:ascii="宋体" w:hAnsi="宋体" w:eastAsia="宋体"/>
          <w:kern w:val="2"/>
        </w:rPr>
        <w:t>2607</w:t>
      </w:r>
      <w:r>
        <w:rPr>
          <w:rFonts w:hint="eastAsia" w:ascii="宋体" w:hAnsi="宋体" w:eastAsia="宋体"/>
          <w:kern w:val="2"/>
          <w:lang w:val="en-US" w:eastAsia="zh-CN"/>
        </w:rPr>
        <w:t xml:space="preserve"> </w:t>
      </w:r>
      <w:r>
        <w:rPr>
          <w:rFonts w:hint="eastAsia" w:ascii="宋体" w:hAnsi="宋体" w:eastAsia="宋体"/>
          <w:kern w:val="2"/>
        </w:rPr>
        <w:t>8353</w:t>
      </w:r>
    </w:p>
    <w:p w14:paraId="7BE332B8">
      <w:pPr>
        <w:pStyle w:val="12"/>
        <w:widowControl/>
        <w:spacing w:beforeAutospacing="0" w:afterAutospacing="0" w:line="400" w:lineRule="exact"/>
        <w:ind w:firstLine="1065"/>
        <w:rPr>
          <w:rFonts w:hint="eastAsia" w:ascii="宋体" w:hAnsi="宋体" w:eastAsia="宋体" w:cs="等线"/>
          <w:szCs w:val="32"/>
          <w:highlight w:val="none"/>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highlight w:val="none"/>
          <w:lang w:val="en-US" w:eastAsia="zh-CN"/>
        </w:rPr>
        <w:t>136 5568 3918</w:t>
      </w:r>
    </w:p>
    <w:p w14:paraId="075C3DC3">
      <w:pPr>
        <w:spacing w:line="560" w:lineRule="atLeast"/>
        <w:jc w:val="left"/>
        <w:rPr>
          <w:rFonts w:ascii="宋体" w:hAnsi="宋体"/>
          <w:sz w:val="24"/>
          <w:szCs w:val="24"/>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289B2368">
      <w:pPr>
        <w:pStyle w:val="5"/>
        <w:ind w:firstLine="720"/>
        <w:jc w:val="left"/>
        <w:rPr>
          <w:rFonts w:hint="eastAsia" w:ascii="方正小标宋简体" w:hAnsi="宋体" w:eastAsia="方正小标宋简体"/>
          <w:sz w:val="36"/>
          <w:szCs w:val="36"/>
        </w:rPr>
      </w:pPr>
    </w:p>
    <w:p w14:paraId="114038FB">
      <w:pPr>
        <w:pStyle w:val="5"/>
        <w:ind w:firstLine="720"/>
        <w:rPr>
          <w:rFonts w:hint="eastAsia" w:ascii="方正小标宋简体" w:hAnsi="宋体" w:eastAsia="方正小标宋简体"/>
          <w:sz w:val="36"/>
          <w:szCs w:val="36"/>
        </w:rPr>
      </w:pPr>
    </w:p>
    <w:p w14:paraId="1F9FBBA8">
      <w:pPr>
        <w:spacing w:line="240" w:lineRule="atLeast"/>
        <w:ind w:firstLine="0" w:firstLineChars="0"/>
        <w:jc w:val="center"/>
        <w:textAlignment w:val="baseline"/>
        <w:rPr>
          <w:rFonts w:hint="eastAsia" w:ascii="宋体" w:hAnsi="宋体" w:cs="宋体"/>
          <w:bCs/>
          <w:sz w:val="44"/>
          <w:szCs w:val="44"/>
        </w:rPr>
      </w:pPr>
    </w:p>
    <w:p w14:paraId="19E6BFD3">
      <w:pPr>
        <w:rPr>
          <w:rFonts w:hint="eastAsia" w:ascii="宋体" w:hAnsi="宋体" w:cs="宋体"/>
          <w:b/>
          <w:sz w:val="44"/>
          <w:szCs w:val="44"/>
        </w:rPr>
      </w:pPr>
      <w:r>
        <w:rPr>
          <w:rFonts w:hint="eastAsia" w:ascii="宋体" w:hAnsi="宋体" w:cs="宋体"/>
          <w:b/>
          <w:sz w:val="44"/>
          <w:szCs w:val="44"/>
        </w:rPr>
        <w:br w:type="page"/>
      </w:r>
    </w:p>
    <w:p w14:paraId="1141F87D">
      <w:pPr>
        <w:spacing w:line="240" w:lineRule="atLeast"/>
        <w:ind w:firstLine="0" w:firstLineChars="0"/>
        <w:jc w:val="center"/>
        <w:textAlignment w:val="baseline"/>
        <w:rPr>
          <w:rFonts w:hint="eastAsia" w:ascii="宋体" w:hAnsi="宋体" w:cs="宋体"/>
          <w:b/>
          <w:sz w:val="44"/>
          <w:szCs w:val="44"/>
        </w:rPr>
      </w:pPr>
      <w:r>
        <w:rPr>
          <w:rFonts w:hint="eastAsia" w:ascii="宋体" w:hAnsi="宋体" w:cs="宋体"/>
          <w:b/>
          <w:sz w:val="44"/>
          <w:szCs w:val="44"/>
        </w:rPr>
        <w:t>涡阳县人民医院</w:t>
      </w:r>
      <w:r>
        <w:rPr>
          <w:rFonts w:hint="eastAsia" w:ascii="宋体" w:hAnsi="宋体" w:cs="宋体"/>
          <w:b/>
          <w:sz w:val="44"/>
          <w:szCs w:val="44"/>
          <w:lang w:eastAsia="zh-CN"/>
        </w:rPr>
        <w:t>使用2025年度基层人才能力提升项目资金采购模拟人等教学设备项目</w:t>
      </w:r>
      <w:r>
        <w:rPr>
          <w:rFonts w:hint="eastAsia" w:ascii="宋体" w:hAnsi="宋体" w:cs="宋体"/>
          <w:b/>
          <w:sz w:val="44"/>
          <w:szCs w:val="44"/>
        </w:rPr>
        <w:t>采购需求</w:t>
      </w:r>
    </w:p>
    <w:p w14:paraId="0F596C0D">
      <w:pPr>
        <w:spacing w:line="240" w:lineRule="auto"/>
        <w:ind w:firstLine="480"/>
        <w:rPr>
          <w:rFonts w:ascii="宋体" w:hAnsi="宋体"/>
          <w:sz w:val="24"/>
          <w:szCs w:val="24"/>
        </w:rPr>
      </w:pPr>
    </w:p>
    <w:p w14:paraId="0D71D8F6">
      <w:pPr>
        <w:spacing w:line="240" w:lineRule="auto"/>
        <w:ind w:firstLine="482"/>
        <w:rPr>
          <w:rFonts w:ascii="宋体" w:hAnsi="宋体"/>
          <w:b/>
          <w:bCs/>
          <w:sz w:val="24"/>
          <w:szCs w:val="24"/>
        </w:rPr>
      </w:pPr>
      <w:r>
        <w:rPr>
          <w:rFonts w:hint="eastAsia" w:ascii="宋体" w:hAnsi="宋体"/>
          <w:b/>
          <w:bCs/>
          <w:sz w:val="24"/>
          <w:szCs w:val="24"/>
        </w:rPr>
        <w:t>一、投标人须知</w:t>
      </w:r>
    </w:p>
    <w:p w14:paraId="3AECB05F">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11371418">
      <w:pPr>
        <w:pStyle w:val="12"/>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lang w:val="en-US" w:eastAsia="zh-CN"/>
        </w:rPr>
        <w:t>刘</w:t>
      </w:r>
      <w:r>
        <w:rPr>
          <w:rFonts w:hint="eastAsia" w:ascii="宋体" w:hAnsi="宋体" w:eastAsia="宋体"/>
          <w:kern w:val="2"/>
          <w:lang w:eastAsia="zh-CN"/>
        </w:rPr>
        <w:t>老师：18226078353</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668D0CFA">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0999CB70">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1800B71D">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27B100D4">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5A98954C">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0733169F">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33BA195B">
      <w:pPr>
        <w:spacing w:line="400" w:lineRule="exact"/>
        <w:ind w:firstLine="480" w:firstLineChars="200"/>
        <w:rPr>
          <w:rFonts w:hint="eastAsia"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77B4539B">
      <w:pPr>
        <w:spacing w:line="560" w:lineRule="atLeast"/>
        <w:ind w:firstLine="482"/>
        <w:rPr>
          <w:rFonts w:ascii="宋体" w:hAnsi="宋体"/>
          <w:b/>
          <w:sz w:val="24"/>
          <w:szCs w:val="28"/>
        </w:rPr>
      </w:pPr>
      <w:r>
        <w:rPr>
          <w:rFonts w:hint="eastAsia" w:ascii="宋体" w:hAnsi="宋体"/>
          <w:b/>
          <w:sz w:val="24"/>
          <w:szCs w:val="28"/>
        </w:rPr>
        <w:t>一、货物需求及技术规格要求</w:t>
      </w:r>
    </w:p>
    <w:p w14:paraId="482ACB3E">
      <w:pPr>
        <w:spacing w:line="560" w:lineRule="atLeast"/>
        <w:ind w:firstLine="482"/>
        <w:rPr>
          <w:rFonts w:hint="eastAsia" w:ascii="楷体_GB2312" w:hAnsi="楷体_GB2312" w:eastAsia="楷体_GB2312" w:cs="楷体_GB2312"/>
          <w:b/>
          <w:bCs/>
          <w:sz w:val="28"/>
          <w:szCs w:val="28"/>
        </w:rPr>
      </w:pPr>
      <w:r>
        <w:rPr>
          <w:rFonts w:hint="eastAsia" w:ascii="宋体" w:hAnsi="宋体"/>
          <w:b/>
          <w:sz w:val="24"/>
          <w:szCs w:val="28"/>
        </w:rPr>
        <w:t>（一）货物清单</w:t>
      </w:r>
    </w:p>
    <w:tbl>
      <w:tblPr>
        <w:tblStyle w:val="13"/>
        <w:tblW w:w="9753" w:type="dxa"/>
        <w:jc w:val="center"/>
        <w:tblLayout w:type="fixed"/>
        <w:tblCellMar>
          <w:top w:w="0" w:type="dxa"/>
          <w:left w:w="108" w:type="dxa"/>
          <w:bottom w:w="0" w:type="dxa"/>
          <w:right w:w="108" w:type="dxa"/>
        </w:tblCellMar>
      </w:tblPr>
      <w:tblGrid>
        <w:gridCol w:w="937"/>
        <w:gridCol w:w="4257"/>
        <w:gridCol w:w="1519"/>
        <w:gridCol w:w="1216"/>
        <w:gridCol w:w="912"/>
        <w:gridCol w:w="912"/>
      </w:tblGrid>
      <w:tr w14:paraId="139FF1B5">
        <w:trPr>
          <w:jc w:val="center"/>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21A6">
            <w:pPr>
              <w:spacing w:line="360" w:lineRule="exact"/>
              <w:ind w:firstLine="0" w:firstLineChars="0"/>
              <w:jc w:val="center"/>
              <w:textAlignment w:val="center"/>
              <w:rPr>
                <w:rFonts w:ascii="宋体" w:hAnsi="宋体" w:cs="宋体"/>
                <w:b/>
                <w:bCs/>
                <w:color w:val="000000"/>
                <w:szCs w:val="32"/>
              </w:rPr>
            </w:pPr>
            <w:r>
              <w:rPr>
                <w:rFonts w:hint="eastAsia" w:ascii="宋体" w:hAnsi="宋体" w:cs="宋体"/>
                <w:b/>
                <w:bCs/>
                <w:color w:val="000000"/>
                <w:kern w:val="0"/>
                <w:szCs w:val="32"/>
                <w:lang w:bidi="ar"/>
              </w:rPr>
              <w:t>序号</w:t>
            </w:r>
          </w:p>
        </w:tc>
        <w:tc>
          <w:tcPr>
            <w:tcW w:w="4257" w:type="dxa"/>
            <w:tcBorders>
              <w:top w:val="single" w:color="000000" w:sz="4" w:space="0"/>
              <w:left w:val="single" w:color="000000" w:sz="4" w:space="0"/>
              <w:bottom w:val="single" w:color="000000" w:sz="4" w:space="0"/>
              <w:right w:val="single" w:color="000000" w:sz="4" w:space="0"/>
            </w:tcBorders>
            <w:shd w:val="clear" w:color="auto" w:fill="D9E3F3"/>
            <w:noWrap w:val="0"/>
            <w:vAlign w:val="center"/>
          </w:tcPr>
          <w:p w14:paraId="5B68D54E">
            <w:pPr>
              <w:spacing w:line="360" w:lineRule="exact"/>
              <w:ind w:firstLine="0" w:firstLineChars="0"/>
              <w:jc w:val="center"/>
              <w:textAlignment w:val="center"/>
              <w:rPr>
                <w:rFonts w:ascii="宋体" w:hAnsi="宋体" w:cs="宋体"/>
                <w:b/>
                <w:bCs/>
                <w:color w:val="000000"/>
                <w:szCs w:val="32"/>
              </w:rPr>
            </w:pPr>
            <w:r>
              <w:rPr>
                <w:rFonts w:hint="eastAsia" w:ascii="宋体" w:hAnsi="宋体" w:cs="宋体"/>
                <w:b/>
                <w:bCs/>
                <w:color w:val="000000"/>
                <w:kern w:val="0"/>
                <w:szCs w:val="32"/>
                <w:lang w:bidi="ar"/>
              </w:rPr>
              <w:t>设备名称</w:t>
            </w:r>
          </w:p>
        </w:tc>
        <w:tc>
          <w:tcPr>
            <w:tcW w:w="1519" w:type="dxa"/>
            <w:tcBorders>
              <w:top w:val="single" w:color="000000" w:sz="4" w:space="0"/>
              <w:left w:val="single" w:color="000000" w:sz="4" w:space="0"/>
              <w:bottom w:val="single" w:color="000000" w:sz="4" w:space="0"/>
              <w:right w:val="single" w:color="000000" w:sz="4" w:space="0"/>
            </w:tcBorders>
            <w:shd w:val="clear" w:color="auto" w:fill="D9E3F3"/>
            <w:noWrap w:val="0"/>
            <w:vAlign w:val="center"/>
          </w:tcPr>
          <w:p w14:paraId="6DB23C07">
            <w:pPr>
              <w:spacing w:line="360" w:lineRule="exact"/>
              <w:ind w:firstLine="0" w:firstLineChars="0"/>
              <w:jc w:val="center"/>
              <w:textAlignment w:val="center"/>
              <w:rPr>
                <w:rFonts w:hint="eastAsia" w:ascii="宋体" w:hAnsi="宋体" w:cs="宋体"/>
                <w:b/>
                <w:bCs/>
                <w:color w:val="000000"/>
                <w:kern w:val="0"/>
                <w:szCs w:val="32"/>
                <w:lang w:bidi="ar"/>
              </w:rPr>
            </w:pPr>
            <w:r>
              <w:rPr>
                <w:rFonts w:hint="eastAsia" w:ascii="宋体" w:hAnsi="宋体" w:cs="宋体"/>
                <w:b/>
                <w:bCs/>
                <w:color w:val="000000"/>
                <w:kern w:val="0"/>
                <w:szCs w:val="32"/>
                <w:lang w:bidi="ar"/>
              </w:rPr>
              <w:t>规格型号</w:t>
            </w:r>
          </w:p>
        </w:tc>
        <w:tc>
          <w:tcPr>
            <w:tcW w:w="1216" w:type="dxa"/>
            <w:tcBorders>
              <w:top w:val="single" w:color="000000" w:sz="4" w:space="0"/>
              <w:left w:val="single" w:color="000000" w:sz="4" w:space="0"/>
              <w:bottom w:val="single" w:color="000000" w:sz="4" w:space="0"/>
              <w:right w:val="single" w:color="000000" w:sz="4" w:space="0"/>
            </w:tcBorders>
            <w:shd w:val="clear" w:color="auto" w:fill="D9E3F3"/>
            <w:noWrap w:val="0"/>
            <w:vAlign w:val="center"/>
          </w:tcPr>
          <w:p w14:paraId="74B79B0E">
            <w:pPr>
              <w:spacing w:line="360" w:lineRule="exact"/>
              <w:ind w:firstLine="0" w:firstLineChars="0"/>
              <w:jc w:val="center"/>
              <w:textAlignment w:val="center"/>
              <w:rPr>
                <w:rFonts w:hint="eastAsia" w:ascii="宋体" w:hAnsi="宋体" w:cs="宋体"/>
                <w:b/>
                <w:bCs/>
                <w:color w:val="000000"/>
                <w:kern w:val="0"/>
                <w:szCs w:val="32"/>
                <w:lang w:bidi="ar"/>
              </w:rPr>
            </w:pPr>
            <w:r>
              <w:rPr>
                <w:rFonts w:hint="eastAsia" w:ascii="宋体" w:hAnsi="宋体" w:cs="宋体"/>
                <w:b/>
                <w:bCs/>
                <w:color w:val="000000"/>
                <w:kern w:val="0"/>
                <w:szCs w:val="32"/>
                <w:lang w:bidi="ar"/>
              </w:rPr>
              <w:t>单位</w:t>
            </w:r>
          </w:p>
        </w:tc>
        <w:tc>
          <w:tcPr>
            <w:tcW w:w="912" w:type="dxa"/>
            <w:tcBorders>
              <w:top w:val="single" w:color="000000" w:sz="4" w:space="0"/>
              <w:left w:val="single" w:color="000000" w:sz="4" w:space="0"/>
              <w:bottom w:val="single" w:color="000000" w:sz="4" w:space="0"/>
              <w:right w:val="single" w:color="000000" w:sz="4" w:space="0"/>
            </w:tcBorders>
            <w:shd w:val="clear" w:color="auto" w:fill="D9E3F3"/>
            <w:noWrap/>
            <w:vAlign w:val="center"/>
          </w:tcPr>
          <w:p w14:paraId="0B6974C5">
            <w:pPr>
              <w:spacing w:line="360" w:lineRule="exact"/>
              <w:ind w:firstLine="0" w:firstLineChars="0"/>
              <w:jc w:val="center"/>
              <w:textAlignment w:val="center"/>
              <w:rPr>
                <w:rFonts w:ascii="宋体" w:hAnsi="宋体" w:cs="宋体"/>
                <w:b/>
                <w:bCs/>
                <w:color w:val="000000"/>
                <w:szCs w:val="32"/>
              </w:rPr>
            </w:pPr>
            <w:r>
              <w:rPr>
                <w:rFonts w:hint="eastAsia" w:ascii="宋体" w:hAnsi="宋体" w:cs="宋体"/>
                <w:b/>
                <w:bCs/>
                <w:color w:val="000000"/>
                <w:kern w:val="0"/>
                <w:szCs w:val="32"/>
                <w:lang w:bidi="ar"/>
              </w:rPr>
              <w:t>数量</w:t>
            </w:r>
          </w:p>
        </w:tc>
        <w:tc>
          <w:tcPr>
            <w:tcW w:w="912" w:type="dxa"/>
            <w:tcBorders>
              <w:top w:val="single" w:color="000000" w:sz="4" w:space="0"/>
              <w:left w:val="single" w:color="000000" w:sz="4" w:space="0"/>
              <w:bottom w:val="single" w:color="000000" w:sz="4" w:space="0"/>
              <w:right w:val="single" w:color="000000" w:sz="4" w:space="0"/>
            </w:tcBorders>
            <w:shd w:val="clear" w:color="auto" w:fill="D9E3F3"/>
            <w:noWrap w:val="0"/>
            <w:vAlign w:val="center"/>
          </w:tcPr>
          <w:p w14:paraId="143DA352">
            <w:pPr>
              <w:spacing w:line="360" w:lineRule="exact"/>
              <w:ind w:firstLine="0" w:firstLineChars="0"/>
              <w:jc w:val="center"/>
              <w:textAlignment w:val="center"/>
              <w:rPr>
                <w:rFonts w:hint="eastAsia" w:ascii="宋体" w:hAnsi="宋体" w:cs="宋体"/>
                <w:b/>
                <w:bCs/>
                <w:color w:val="000000"/>
                <w:kern w:val="0"/>
                <w:szCs w:val="32"/>
                <w:lang w:bidi="ar"/>
              </w:rPr>
            </w:pPr>
            <w:r>
              <w:rPr>
                <w:rFonts w:hint="eastAsia" w:ascii="宋体" w:hAnsi="宋体" w:cs="宋体"/>
                <w:b/>
                <w:bCs/>
                <w:color w:val="000000"/>
                <w:kern w:val="0"/>
                <w:szCs w:val="32"/>
                <w:lang w:bidi="ar"/>
              </w:rPr>
              <w:t>备注</w:t>
            </w:r>
          </w:p>
        </w:tc>
      </w:tr>
      <w:tr w14:paraId="540F8818">
        <w:tblPrEx>
          <w:tblCellMar>
            <w:top w:w="0" w:type="dxa"/>
            <w:left w:w="108" w:type="dxa"/>
            <w:bottom w:w="0" w:type="dxa"/>
            <w:right w:w="108" w:type="dxa"/>
          </w:tblCellMar>
        </w:tblPrEx>
        <w:trPr>
          <w:jc w:val="center"/>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D7FA">
            <w:pPr>
              <w:spacing w:line="360" w:lineRule="exact"/>
              <w:ind w:firstLine="0" w:firstLineChars="0"/>
              <w:jc w:val="center"/>
              <w:textAlignment w:val="center"/>
              <w:rPr>
                <w:rFonts w:ascii="宋体" w:hAnsi="宋体" w:cs="宋体"/>
                <w:color w:val="000000"/>
                <w:szCs w:val="32"/>
              </w:rPr>
            </w:pPr>
            <w:r>
              <w:rPr>
                <w:rFonts w:hint="eastAsia" w:ascii="宋体" w:hAnsi="宋体" w:cs="宋体"/>
                <w:color w:val="000000"/>
                <w:kern w:val="0"/>
                <w:szCs w:val="32"/>
                <w:lang w:bidi="ar"/>
              </w:rPr>
              <w:t>1</w:t>
            </w:r>
          </w:p>
        </w:tc>
        <w:tc>
          <w:tcPr>
            <w:tcW w:w="4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9670E4">
            <w:pPr>
              <w:spacing w:line="360" w:lineRule="exact"/>
              <w:ind w:firstLine="0" w:firstLineChars="0"/>
              <w:jc w:val="left"/>
              <w:textAlignment w:val="center"/>
              <w:rPr>
                <w:rFonts w:ascii="宋体" w:hAnsi="宋体" w:cs="宋体"/>
                <w:color w:val="000000"/>
                <w:szCs w:val="32"/>
              </w:rPr>
            </w:pPr>
            <w:r>
              <w:rPr>
                <w:rFonts w:hint="eastAsia" w:ascii="宋体" w:hAnsi="宋体" w:cs="宋体"/>
                <w:color w:val="000000"/>
                <w:kern w:val="0"/>
                <w:szCs w:val="32"/>
                <w:lang w:bidi="ar"/>
              </w:rPr>
              <w:t>成人半身胸外按压模型</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23AA335">
            <w:pPr>
              <w:spacing w:line="360" w:lineRule="exact"/>
              <w:ind w:firstLine="0" w:firstLineChars="0"/>
              <w:jc w:val="center"/>
              <w:textAlignment w:val="center"/>
              <w:rPr>
                <w:rFonts w:hint="eastAsia" w:ascii="宋体" w:hAnsi="宋体" w:cs="宋体"/>
                <w:color w:val="000000"/>
                <w:szCs w:val="32"/>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07406">
            <w:pPr>
              <w:spacing w:line="360" w:lineRule="exact"/>
              <w:ind w:firstLine="0" w:firstLineChars="0"/>
              <w:jc w:val="center"/>
              <w:textAlignment w:val="center"/>
              <w:rPr>
                <w:rFonts w:hint="eastAsia" w:ascii="宋体" w:hAnsi="宋体" w:cs="宋体"/>
                <w:color w:val="000000"/>
                <w:szCs w:val="32"/>
              </w:rPr>
            </w:pPr>
            <w:r>
              <w:rPr>
                <w:rFonts w:hint="eastAsia" w:ascii="宋体" w:hAnsi="宋体" w:cs="宋体"/>
                <w:color w:val="000000"/>
                <w:szCs w:val="32"/>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6190D">
            <w:pPr>
              <w:spacing w:line="360" w:lineRule="exact"/>
              <w:ind w:firstLine="0" w:firstLineChars="0"/>
              <w:jc w:val="center"/>
              <w:textAlignment w:val="center"/>
              <w:rPr>
                <w:rFonts w:hint="eastAsia" w:ascii="宋体" w:hAnsi="宋体" w:eastAsia="宋体" w:cs="宋体"/>
                <w:color w:val="000000"/>
                <w:szCs w:val="32"/>
                <w:lang w:eastAsia="zh-CN"/>
              </w:rPr>
            </w:pPr>
            <w:r>
              <w:rPr>
                <w:rFonts w:hint="eastAsia" w:ascii="宋体" w:hAnsi="宋体" w:cs="宋体"/>
                <w:color w:val="000000"/>
                <w:szCs w:val="32"/>
                <w:lang w:val="en-US" w:eastAsia="zh-CN"/>
              </w:rPr>
              <w:t>2</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A9EAF80">
            <w:pPr>
              <w:spacing w:line="360" w:lineRule="exact"/>
              <w:ind w:firstLine="0" w:firstLineChars="0"/>
              <w:jc w:val="center"/>
              <w:textAlignment w:val="center"/>
              <w:rPr>
                <w:rFonts w:hint="eastAsia" w:ascii="宋体" w:hAnsi="宋体" w:cs="宋体"/>
                <w:color w:val="000000"/>
                <w:szCs w:val="32"/>
              </w:rPr>
            </w:pPr>
          </w:p>
        </w:tc>
      </w:tr>
      <w:tr w14:paraId="221B85F9">
        <w:tblPrEx>
          <w:tblCellMar>
            <w:top w:w="0" w:type="dxa"/>
            <w:left w:w="108" w:type="dxa"/>
            <w:bottom w:w="0" w:type="dxa"/>
            <w:right w:w="108" w:type="dxa"/>
          </w:tblCellMar>
        </w:tblPrEx>
        <w:trPr>
          <w:jc w:val="center"/>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A017">
            <w:pPr>
              <w:spacing w:line="360" w:lineRule="exact"/>
              <w:ind w:firstLine="0" w:firstLineChars="0"/>
              <w:jc w:val="center"/>
              <w:textAlignment w:val="center"/>
              <w:rPr>
                <w:rFonts w:hint="eastAsia" w:ascii="宋体" w:hAnsi="宋体" w:eastAsia="宋体" w:cs="宋体"/>
                <w:color w:val="000000"/>
                <w:szCs w:val="32"/>
                <w:lang w:eastAsia="zh-CN"/>
              </w:rPr>
            </w:pPr>
            <w:r>
              <w:rPr>
                <w:rFonts w:hint="eastAsia" w:ascii="宋体" w:hAnsi="宋体" w:cs="宋体"/>
                <w:color w:val="000000"/>
                <w:kern w:val="0"/>
                <w:szCs w:val="32"/>
                <w:lang w:val="en-US" w:eastAsia="zh-CN" w:bidi="ar"/>
              </w:rPr>
              <w:t>2</w:t>
            </w:r>
          </w:p>
        </w:tc>
        <w:tc>
          <w:tcPr>
            <w:tcW w:w="4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37678">
            <w:pPr>
              <w:spacing w:line="360" w:lineRule="exact"/>
              <w:ind w:firstLine="0" w:firstLineChars="0"/>
              <w:jc w:val="left"/>
              <w:textAlignment w:val="center"/>
              <w:rPr>
                <w:rFonts w:ascii="宋体" w:hAnsi="宋体" w:cs="宋体"/>
                <w:color w:val="000000"/>
                <w:szCs w:val="32"/>
              </w:rPr>
            </w:pPr>
            <w:r>
              <w:rPr>
                <w:rFonts w:hint="eastAsia" w:ascii="宋体" w:hAnsi="宋体" w:cs="宋体"/>
                <w:color w:val="000000"/>
                <w:szCs w:val="32"/>
              </w:rPr>
              <w:t>自动体外除颤仪训练器</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0BE1794">
            <w:pPr>
              <w:spacing w:line="360" w:lineRule="exact"/>
              <w:ind w:firstLine="0" w:firstLineChars="0"/>
              <w:jc w:val="center"/>
              <w:textAlignment w:val="center"/>
              <w:rPr>
                <w:rFonts w:hint="eastAsia" w:ascii="宋体" w:hAnsi="宋体" w:cs="宋体"/>
                <w:color w:val="000000"/>
                <w:szCs w:val="32"/>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63F74">
            <w:pPr>
              <w:spacing w:line="360" w:lineRule="exact"/>
              <w:ind w:firstLine="0" w:firstLineChars="0"/>
              <w:jc w:val="center"/>
              <w:textAlignment w:val="center"/>
              <w:rPr>
                <w:rFonts w:hint="eastAsia" w:ascii="宋体" w:hAnsi="宋体" w:eastAsia="宋体" w:cs="宋体"/>
                <w:color w:val="000000"/>
                <w:szCs w:val="32"/>
                <w:lang w:eastAsia="zh-CN"/>
              </w:rPr>
            </w:pPr>
            <w:r>
              <w:rPr>
                <w:rFonts w:hint="eastAsia" w:ascii="宋体" w:hAnsi="宋体" w:cs="宋体"/>
                <w:color w:val="000000"/>
                <w:szCs w:val="32"/>
                <w:lang w:val="en-US" w:eastAsia="zh-CN"/>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E4ADC">
            <w:pPr>
              <w:spacing w:line="360" w:lineRule="exact"/>
              <w:ind w:firstLine="0" w:firstLineChars="0"/>
              <w:jc w:val="center"/>
              <w:textAlignment w:val="center"/>
              <w:rPr>
                <w:rFonts w:hint="eastAsia" w:ascii="宋体" w:hAnsi="宋体" w:cs="宋体"/>
                <w:color w:val="000000"/>
                <w:szCs w:val="32"/>
              </w:rPr>
            </w:pPr>
            <w:r>
              <w:rPr>
                <w:rFonts w:hint="eastAsia" w:ascii="宋体" w:hAnsi="宋体" w:cs="宋体"/>
                <w:color w:val="000000"/>
                <w:szCs w:val="32"/>
              </w:rPr>
              <w:t>2</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BF59500">
            <w:pPr>
              <w:spacing w:line="360" w:lineRule="exact"/>
              <w:ind w:firstLine="0" w:firstLineChars="0"/>
              <w:jc w:val="center"/>
              <w:textAlignment w:val="center"/>
              <w:rPr>
                <w:rFonts w:hint="eastAsia" w:ascii="宋体" w:hAnsi="宋体" w:cs="宋体"/>
                <w:color w:val="000000"/>
                <w:szCs w:val="32"/>
              </w:rPr>
            </w:pPr>
          </w:p>
        </w:tc>
      </w:tr>
      <w:tr w14:paraId="3B624DCD">
        <w:tblPrEx>
          <w:tblCellMar>
            <w:top w:w="0" w:type="dxa"/>
            <w:left w:w="108" w:type="dxa"/>
            <w:bottom w:w="0" w:type="dxa"/>
            <w:right w:w="108" w:type="dxa"/>
          </w:tblCellMar>
        </w:tblPrEx>
        <w:trPr>
          <w:jc w:val="center"/>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05A0">
            <w:pPr>
              <w:spacing w:line="360" w:lineRule="exact"/>
              <w:ind w:firstLine="0" w:firstLineChars="0"/>
              <w:jc w:val="center"/>
              <w:textAlignment w:val="center"/>
              <w:rPr>
                <w:rFonts w:hint="eastAsia" w:ascii="宋体" w:hAnsi="宋体" w:eastAsia="宋体" w:cs="宋体"/>
                <w:color w:val="000000"/>
                <w:szCs w:val="32"/>
                <w:lang w:eastAsia="zh-CN"/>
              </w:rPr>
            </w:pPr>
            <w:r>
              <w:rPr>
                <w:rFonts w:hint="eastAsia" w:ascii="宋体" w:hAnsi="宋体" w:cs="宋体"/>
                <w:color w:val="000000"/>
                <w:kern w:val="0"/>
                <w:szCs w:val="32"/>
                <w:lang w:val="en-US" w:eastAsia="zh-CN" w:bidi="ar"/>
              </w:rPr>
              <w:t>3</w:t>
            </w:r>
          </w:p>
        </w:tc>
        <w:tc>
          <w:tcPr>
            <w:tcW w:w="42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602F9">
            <w:pPr>
              <w:spacing w:line="360" w:lineRule="exact"/>
              <w:ind w:firstLine="0" w:firstLineChars="0"/>
              <w:jc w:val="left"/>
              <w:textAlignment w:val="center"/>
              <w:rPr>
                <w:rFonts w:ascii="宋体" w:hAnsi="宋体" w:cs="宋体"/>
                <w:color w:val="000000"/>
                <w:szCs w:val="32"/>
              </w:rPr>
            </w:pPr>
            <w:r>
              <w:rPr>
                <w:rFonts w:hint="eastAsia" w:ascii="宋体" w:hAnsi="宋体" w:cs="宋体"/>
                <w:color w:val="000000"/>
                <w:kern w:val="0"/>
                <w:szCs w:val="32"/>
                <w:lang w:bidi="ar"/>
              </w:rPr>
              <w:t>成人气管插管模型</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A48D2A">
            <w:pPr>
              <w:spacing w:line="360" w:lineRule="exact"/>
              <w:ind w:firstLine="0" w:firstLineChars="0"/>
              <w:jc w:val="center"/>
              <w:textAlignment w:val="center"/>
              <w:rPr>
                <w:rFonts w:hint="eastAsia" w:ascii="宋体" w:hAnsi="宋体" w:cs="宋体"/>
                <w:color w:val="000000"/>
                <w:szCs w:val="32"/>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7F1C6">
            <w:pPr>
              <w:spacing w:line="360" w:lineRule="exact"/>
              <w:ind w:firstLine="0" w:firstLineChars="0"/>
              <w:jc w:val="center"/>
              <w:textAlignment w:val="center"/>
              <w:rPr>
                <w:rFonts w:hint="eastAsia" w:ascii="宋体" w:hAnsi="宋体" w:eastAsia="宋体" w:cs="宋体"/>
                <w:color w:val="000000"/>
                <w:szCs w:val="32"/>
                <w:lang w:eastAsia="zh-CN"/>
              </w:rPr>
            </w:pPr>
            <w:r>
              <w:rPr>
                <w:rFonts w:hint="eastAsia" w:ascii="宋体" w:hAnsi="宋体" w:cs="宋体"/>
                <w:color w:val="000000"/>
                <w:szCs w:val="32"/>
                <w:lang w:val="en-US" w:eastAsia="zh-CN"/>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38A61">
            <w:pPr>
              <w:spacing w:line="360" w:lineRule="exact"/>
              <w:ind w:firstLine="0" w:firstLineChars="0"/>
              <w:jc w:val="center"/>
              <w:textAlignment w:val="center"/>
              <w:rPr>
                <w:rFonts w:hint="eastAsia" w:ascii="宋体" w:hAnsi="宋体" w:eastAsia="宋体" w:cs="宋体"/>
                <w:color w:val="000000"/>
                <w:szCs w:val="32"/>
                <w:lang w:eastAsia="zh-CN"/>
              </w:rPr>
            </w:pPr>
            <w:r>
              <w:rPr>
                <w:rFonts w:hint="eastAsia" w:ascii="宋体" w:hAnsi="宋体" w:cs="宋体"/>
                <w:color w:val="000000"/>
                <w:szCs w:val="32"/>
                <w:lang w:val="en-US" w:eastAsia="zh-CN"/>
              </w:rPr>
              <w:t>2</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21A2E3D">
            <w:pPr>
              <w:spacing w:line="360" w:lineRule="exact"/>
              <w:ind w:firstLine="0" w:firstLineChars="0"/>
              <w:jc w:val="center"/>
              <w:textAlignment w:val="center"/>
              <w:rPr>
                <w:rFonts w:hint="eastAsia" w:ascii="宋体" w:hAnsi="宋体" w:cs="宋体"/>
                <w:color w:val="000000"/>
                <w:szCs w:val="32"/>
              </w:rPr>
            </w:pPr>
          </w:p>
        </w:tc>
      </w:tr>
    </w:tbl>
    <w:p w14:paraId="6046E9ED">
      <w:pPr>
        <w:spacing w:line="560" w:lineRule="atLeast"/>
        <w:ind w:firstLine="482"/>
        <w:rPr>
          <w:rFonts w:ascii="宋体" w:hAnsi="宋体"/>
          <w:b/>
          <w:sz w:val="24"/>
          <w:szCs w:val="28"/>
        </w:rPr>
      </w:pPr>
      <w:r>
        <w:rPr>
          <w:rFonts w:hint="eastAsia" w:ascii="宋体" w:hAnsi="宋体"/>
          <w:b/>
          <w:sz w:val="24"/>
          <w:szCs w:val="28"/>
        </w:rPr>
        <w:t>（二）、产品技术参数配置要求</w:t>
      </w:r>
    </w:p>
    <w:tbl>
      <w:tblPr>
        <w:tblStyle w:val="13"/>
        <w:tblW w:w="9638" w:type="dxa"/>
        <w:jc w:val="center"/>
        <w:tblLayout w:type="autofit"/>
        <w:tblCellMar>
          <w:top w:w="0" w:type="dxa"/>
          <w:left w:w="108" w:type="dxa"/>
          <w:bottom w:w="0" w:type="dxa"/>
          <w:right w:w="108" w:type="dxa"/>
        </w:tblCellMar>
      </w:tblPr>
      <w:tblGrid>
        <w:gridCol w:w="1698"/>
        <w:gridCol w:w="7228"/>
        <w:gridCol w:w="712"/>
      </w:tblGrid>
      <w:tr w14:paraId="4FFF3725">
        <w:tblPrEx>
          <w:tblCellMar>
            <w:top w:w="0" w:type="dxa"/>
            <w:left w:w="108" w:type="dxa"/>
            <w:bottom w:w="0" w:type="dxa"/>
            <w:right w:w="108" w:type="dxa"/>
          </w:tblCellMar>
        </w:tblPrEx>
        <w:trPr>
          <w:trHeight w:val="1156" w:hRule="atLeast"/>
          <w:tblHeader/>
          <w:jc w:val="center"/>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AF15">
            <w:pPr>
              <w:snapToGrid w:val="0"/>
              <w:spacing w:line="240" w:lineRule="auto"/>
              <w:ind w:left="0" w:leftChars="0" w:right="0" w:rightChars="0" w:firstLine="0" w:firstLineChars="0"/>
              <w:jc w:val="center"/>
              <w:textAlignment w:val="center"/>
              <w:rPr>
                <w:rFonts w:ascii="宋体" w:hAnsi="宋体" w:cs="宋体"/>
                <w:b/>
                <w:bCs/>
                <w:color w:val="000000"/>
                <w:sz w:val="24"/>
                <w:szCs w:val="24"/>
              </w:rPr>
            </w:pPr>
            <w:r>
              <w:rPr>
                <w:rFonts w:hint="eastAsia" w:ascii="宋体" w:hAnsi="宋体" w:cs="宋体"/>
                <w:b/>
                <w:bCs/>
                <w:color w:val="000000"/>
                <w:sz w:val="24"/>
                <w:szCs w:val="24"/>
              </w:rPr>
              <w:t>项目</w:t>
            </w:r>
          </w:p>
        </w:tc>
        <w:tc>
          <w:tcPr>
            <w:tcW w:w="7228" w:type="dxa"/>
            <w:tcBorders>
              <w:top w:val="single" w:color="000000" w:sz="4" w:space="0"/>
              <w:left w:val="single" w:color="000000" w:sz="4" w:space="0"/>
              <w:bottom w:val="single" w:color="000000" w:sz="4" w:space="0"/>
              <w:right w:val="single" w:color="000000" w:sz="4" w:space="0"/>
            </w:tcBorders>
            <w:shd w:val="clear" w:color="auto" w:fill="D9E3F3"/>
            <w:noWrap w:val="0"/>
            <w:vAlign w:val="center"/>
          </w:tcPr>
          <w:p w14:paraId="50C78E1C">
            <w:pPr>
              <w:snapToGrid w:val="0"/>
              <w:spacing w:line="240" w:lineRule="auto"/>
              <w:ind w:left="0" w:leftChars="0" w:right="0" w:rightChars="0" w:firstLine="0" w:firstLineChars="0"/>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rPr>
              <w:t>技术功能和配置要求</w:t>
            </w:r>
          </w:p>
        </w:tc>
        <w:tc>
          <w:tcPr>
            <w:tcW w:w="712" w:type="dxa"/>
            <w:tcBorders>
              <w:top w:val="single" w:color="000000" w:sz="4" w:space="0"/>
              <w:left w:val="single" w:color="000000" w:sz="4" w:space="0"/>
              <w:bottom w:val="single" w:color="000000" w:sz="4" w:space="0"/>
              <w:right w:val="single" w:color="000000" w:sz="4" w:space="0"/>
            </w:tcBorders>
            <w:shd w:val="clear" w:color="auto" w:fill="D9E3F3"/>
            <w:noWrap w:val="0"/>
            <w:vAlign w:val="center"/>
          </w:tcPr>
          <w:p w14:paraId="476F821E">
            <w:pPr>
              <w:snapToGrid w:val="0"/>
              <w:spacing w:line="240" w:lineRule="auto"/>
              <w:ind w:left="0" w:leftChars="0" w:right="0" w:rightChars="0" w:firstLine="0" w:firstLineChars="0"/>
              <w:jc w:val="center"/>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响应情况</w:t>
            </w:r>
          </w:p>
        </w:tc>
      </w:tr>
      <w:tr w14:paraId="3521F735">
        <w:tblPrEx>
          <w:tblCellMar>
            <w:top w:w="0" w:type="dxa"/>
            <w:left w:w="108" w:type="dxa"/>
            <w:bottom w:w="0" w:type="dxa"/>
            <w:right w:w="108" w:type="dxa"/>
          </w:tblCellMar>
        </w:tblPrEx>
        <w:trPr>
          <w:trHeight w:val="296" w:hRule="atLeast"/>
          <w:jc w:val="center"/>
        </w:trPr>
        <w:tc>
          <w:tcPr>
            <w:tcW w:w="96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265E">
            <w:pPr>
              <w:snapToGrid w:val="0"/>
              <w:spacing w:line="240" w:lineRule="auto"/>
              <w:ind w:left="0" w:leftChars="0" w:right="0" w:rightChars="0" w:firstLine="0" w:firstLineChars="0"/>
              <w:jc w:val="center"/>
              <w:textAlignment w:val="center"/>
              <w:rPr>
                <w:rFonts w:hint="eastAsia" w:ascii="宋体" w:hAnsi="宋体" w:cs="宋体"/>
                <w:b/>
                <w:bCs/>
                <w:color w:val="000000"/>
                <w:kern w:val="0"/>
                <w:sz w:val="24"/>
                <w:szCs w:val="24"/>
                <w:lang w:bidi="ar"/>
              </w:rPr>
            </w:pPr>
            <w:r>
              <w:rPr>
                <w:rFonts w:hint="eastAsia" w:ascii="宋体" w:hAnsi="宋体" w:cs="宋体"/>
                <w:b/>
                <w:color w:val="000000"/>
                <w:kern w:val="0"/>
                <w:sz w:val="24"/>
                <w:szCs w:val="24"/>
                <w:lang w:bidi="ar"/>
              </w:rPr>
              <w:t>1、成人半身胸外按压模型</w:t>
            </w:r>
          </w:p>
        </w:tc>
      </w:tr>
      <w:tr w14:paraId="64BD5D0C">
        <w:tblPrEx>
          <w:tblCellMar>
            <w:top w:w="0" w:type="dxa"/>
            <w:left w:w="108" w:type="dxa"/>
            <w:bottom w:w="0" w:type="dxa"/>
            <w:right w:w="108" w:type="dxa"/>
          </w:tblCellMar>
        </w:tblPrEx>
        <w:trPr>
          <w:trHeight w:val="6888" w:hRule="atLeast"/>
          <w:jc w:val="center"/>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C3D2">
            <w:pPr>
              <w:snapToGrid w:val="0"/>
              <w:spacing w:line="240" w:lineRule="auto"/>
              <w:ind w:left="0" w:leftChars="0" w:right="0" w:rightChars="0" w:firstLine="0" w:firstLineChars="0"/>
              <w:jc w:val="center"/>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一、功能要求</w:t>
            </w:r>
          </w:p>
        </w:tc>
        <w:tc>
          <w:tcPr>
            <w:tcW w:w="72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4B3D0">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1 本模型为成年男性上半身，肤质仿真度高。</w:t>
            </w:r>
          </w:p>
          <w:p w14:paraId="281017D1">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2 解剖标志明显，具有仿真的头颈部，头部可转动，有利于清除异物。</w:t>
            </w:r>
          </w:p>
          <w:p w14:paraId="6DF55559">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3 胸部体表标志明显（胸骨角、乳头、剑突等），便于胸外按压的操作定位。</w:t>
            </w:r>
          </w:p>
          <w:p w14:paraId="18CE5138">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4 心肺复苏术：仰卧位，头可后仰，便于清除呼吸道异物，可进行胸外按压。</w:t>
            </w:r>
          </w:p>
          <w:p w14:paraId="572A193D">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5 可进行口对口人工呼吸或者使用简易呼吸器辅助呼吸，有效人工呼吸可见胸廓起伏。</w:t>
            </w:r>
          </w:p>
          <w:p w14:paraId="64185161">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6 瞳孔示教：可观察双侧瞳孔</w:t>
            </w:r>
          </w:p>
          <w:p w14:paraId="1789D347">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7 模拟标准气道开放。</w:t>
            </w:r>
          </w:p>
          <w:p w14:paraId="26487CEA">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8 人工手位胸外按压显示报警：（以下以不同颜色指示灯显示）</w:t>
            </w:r>
          </w:p>
          <w:p w14:paraId="1FD57A84">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 按压力量正确，由指示灯显示及报警。</w:t>
            </w:r>
          </w:p>
          <w:p w14:paraId="6C10F71E">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 按压力量过小，由指示灯显示及报警。</w:t>
            </w:r>
          </w:p>
          <w:p w14:paraId="1A058833">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 按压力量过大，由指示灯显示及报警。</w:t>
            </w:r>
          </w:p>
          <w:p w14:paraId="540D9DE5">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9 人工口对口呼吸（吹气）显示报警：</w:t>
            </w:r>
          </w:p>
          <w:p w14:paraId="3FAD07B8">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 吹气量正确，由指示灯显示及报警。</w:t>
            </w:r>
          </w:p>
          <w:p w14:paraId="1E99310A">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 吹气量过小，由指示灯显示及报警。</w:t>
            </w:r>
          </w:p>
          <w:p w14:paraId="7C7E1EB4">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 吹气量过大，由指示灯显示及报警。</w:t>
            </w:r>
          </w:p>
          <w:p w14:paraId="1CDD15F9">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10 操作周期：按压与人工吹气30:2（单人或者双人），完成五个循环周期CPR操作。</w:t>
            </w:r>
          </w:p>
          <w:p w14:paraId="2AE476A0">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11 操作频率：100-120次/分。</w:t>
            </w:r>
          </w:p>
          <w:p w14:paraId="2CE747FB">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12 操作方式：训练操作。</w:t>
            </w:r>
          </w:p>
          <w:p w14:paraId="2EFCB6C7">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13 电源状态：采用220V外接电源。</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EB246">
            <w:pPr>
              <w:snapToGrid w:val="0"/>
              <w:spacing w:line="240" w:lineRule="auto"/>
              <w:ind w:left="0" w:leftChars="0" w:right="0" w:rightChars="0" w:firstLine="0" w:firstLineChars="0"/>
              <w:jc w:val="center"/>
              <w:textAlignment w:val="center"/>
              <w:rPr>
                <w:rFonts w:hint="eastAsia" w:ascii="宋体" w:hAnsi="宋体" w:cs="宋体"/>
                <w:b/>
                <w:bCs/>
                <w:color w:val="000000"/>
                <w:kern w:val="0"/>
                <w:sz w:val="24"/>
                <w:szCs w:val="24"/>
                <w:lang w:bidi="ar"/>
              </w:rPr>
            </w:pPr>
          </w:p>
        </w:tc>
      </w:tr>
      <w:tr w14:paraId="37B2F813">
        <w:tblPrEx>
          <w:tblCellMar>
            <w:top w:w="0" w:type="dxa"/>
            <w:left w:w="108" w:type="dxa"/>
            <w:bottom w:w="0" w:type="dxa"/>
            <w:right w:w="108" w:type="dxa"/>
          </w:tblCellMar>
        </w:tblPrEx>
        <w:trPr>
          <w:trHeight w:val="2015" w:hRule="atLeast"/>
          <w:jc w:val="center"/>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1D6D">
            <w:pPr>
              <w:snapToGrid w:val="0"/>
              <w:spacing w:line="240" w:lineRule="auto"/>
              <w:ind w:left="0" w:leftChars="0" w:right="0" w:rightChars="0" w:firstLine="0" w:firstLineChars="0"/>
              <w:jc w:val="center"/>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二、标准配置</w:t>
            </w:r>
          </w:p>
        </w:tc>
        <w:tc>
          <w:tcPr>
            <w:tcW w:w="72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8BB50">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1 半身心肺复苏模拟人：1台</w:t>
            </w:r>
          </w:p>
          <w:p w14:paraId="2CD732F6">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2 电子显示器：1个</w:t>
            </w:r>
          </w:p>
          <w:p w14:paraId="636AA4C5">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3 手提帆布包：1个</w:t>
            </w:r>
          </w:p>
          <w:p w14:paraId="442CD380">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4 复苏操作垫：1条</w:t>
            </w:r>
          </w:p>
          <w:p w14:paraId="4DFA4EAE">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5 可换肺囊装置：4个</w:t>
            </w:r>
          </w:p>
          <w:p w14:paraId="72244D78">
            <w:pPr>
              <w:snapToGrid w:val="0"/>
              <w:spacing w:line="240" w:lineRule="auto"/>
              <w:ind w:left="0" w:leftChars="0" w:right="0" w:rightChars="0" w:firstLine="0" w:firstLineChars="0"/>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6 一次性CPR屏障面膜：1盒</w:t>
            </w:r>
          </w:p>
          <w:p w14:paraId="363A7323">
            <w:pPr>
              <w:snapToGrid w:val="0"/>
              <w:spacing w:line="240" w:lineRule="auto"/>
              <w:ind w:left="0" w:leftChars="0" w:right="0" w:rightChars="0" w:firstLine="0" w:firstLineChars="0"/>
              <w:jc w:val="left"/>
              <w:textAlignment w:val="center"/>
              <w:rPr>
                <w:rFonts w:hint="eastAsia" w:ascii="宋体" w:hAnsi="宋体" w:cs="宋体"/>
                <w:b/>
                <w:bCs/>
                <w:color w:val="000000"/>
                <w:kern w:val="0"/>
                <w:sz w:val="24"/>
                <w:szCs w:val="24"/>
                <w:lang w:bidi="ar"/>
              </w:rPr>
            </w:pPr>
            <w:r>
              <w:rPr>
                <w:rFonts w:hint="eastAsia" w:ascii="宋体" w:hAnsi="宋体" w:cs="宋体"/>
                <w:bCs/>
                <w:color w:val="000000"/>
                <w:kern w:val="0"/>
                <w:sz w:val="24"/>
                <w:szCs w:val="24"/>
                <w:lang w:bidi="ar"/>
              </w:rPr>
              <w:t>7 急救手册：1本</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1B948">
            <w:pPr>
              <w:snapToGrid w:val="0"/>
              <w:spacing w:line="240" w:lineRule="auto"/>
              <w:ind w:left="0" w:leftChars="0" w:right="0" w:rightChars="0" w:firstLine="0" w:firstLineChars="0"/>
              <w:jc w:val="center"/>
              <w:textAlignment w:val="center"/>
              <w:rPr>
                <w:rFonts w:hint="eastAsia" w:ascii="宋体" w:hAnsi="宋体" w:cs="宋体"/>
                <w:b/>
                <w:bCs/>
                <w:color w:val="000000"/>
                <w:kern w:val="0"/>
                <w:sz w:val="24"/>
                <w:szCs w:val="24"/>
                <w:lang w:bidi="ar"/>
              </w:rPr>
            </w:pPr>
          </w:p>
        </w:tc>
      </w:tr>
      <w:tr w14:paraId="7CCDC37D">
        <w:tblPrEx>
          <w:tblCellMar>
            <w:top w:w="0" w:type="dxa"/>
            <w:left w:w="108" w:type="dxa"/>
            <w:bottom w:w="0" w:type="dxa"/>
            <w:right w:w="108" w:type="dxa"/>
          </w:tblCellMar>
        </w:tblPrEx>
        <w:trPr>
          <w:trHeight w:val="284" w:hRule="atLeast"/>
          <w:jc w:val="center"/>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47EE">
            <w:pPr>
              <w:snapToGrid w:val="0"/>
              <w:spacing w:line="240" w:lineRule="auto"/>
              <w:ind w:left="0" w:leftChars="0" w:right="0" w:rightChars="0" w:firstLine="0" w:firstLineChars="0"/>
              <w:jc w:val="center"/>
              <w:textAlignment w:val="center"/>
              <w:rPr>
                <w:rFonts w:hint="eastAsia" w:ascii="宋体" w:hAnsi="宋体" w:cs="宋体"/>
                <w:b/>
                <w:bCs/>
                <w:color w:val="000000"/>
                <w:kern w:val="0"/>
                <w:sz w:val="24"/>
                <w:szCs w:val="24"/>
                <w:lang w:bidi="ar"/>
              </w:rPr>
            </w:pPr>
          </w:p>
        </w:tc>
        <w:tc>
          <w:tcPr>
            <w:tcW w:w="72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03D83">
            <w:pPr>
              <w:snapToGrid w:val="0"/>
              <w:spacing w:line="240" w:lineRule="auto"/>
              <w:ind w:left="0" w:leftChars="0" w:right="0" w:rightChars="0" w:firstLine="0" w:firstLineChars="0"/>
              <w:jc w:val="center"/>
              <w:textAlignment w:val="center"/>
              <w:rPr>
                <w:rFonts w:hint="eastAsia" w:ascii="宋体" w:hAnsi="宋体" w:cs="宋体"/>
                <w:b/>
                <w:bCs/>
                <w:color w:val="000000"/>
                <w:kern w:val="0"/>
                <w:sz w:val="24"/>
                <w:szCs w:val="24"/>
                <w:lang w:bidi="ar"/>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5C6B4">
            <w:pPr>
              <w:snapToGrid w:val="0"/>
              <w:spacing w:line="240" w:lineRule="auto"/>
              <w:ind w:left="0" w:leftChars="0" w:right="0" w:rightChars="0" w:firstLine="0" w:firstLineChars="0"/>
              <w:jc w:val="center"/>
              <w:textAlignment w:val="center"/>
              <w:rPr>
                <w:rFonts w:hint="eastAsia" w:ascii="宋体" w:hAnsi="宋体" w:cs="宋体"/>
                <w:b/>
                <w:bCs/>
                <w:color w:val="000000"/>
                <w:kern w:val="0"/>
                <w:sz w:val="24"/>
                <w:szCs w:val="24"/>
                <w:lang w:bidi="ar"/>
              </w:rPr>
            </w:pPr>
          </w:p>
        </w:tc>
      </w:tr>
      <w:tr w14:paraId="795897E0">
        <w:tblPrEx>
          <w:tblCellMar>
            <w:top w:w="0" w:type="dxa"/>
            <w:left w:w="108" w:type="dxa"/>
            <w:bottom w:w="0" w:type="dxa"/>
            <w:right w:w="108" w:type="dxa"/>
          </w:tblCellMar>
        </w:tblPrEx>
        <w:trPr>
          <w:trHeight w:val="296" w:hRule="atLeast"/>
          <w:jc w:val="center"/>
        </w:trPr>
        <w:tc>
          <w:tcPr>
            <w:tcW w:w="96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18E9">
            <w:pPr>
              <w:snapToGrid w:val="0"/>
              <w:spacing w:line="240" w:lineRule="auto"/>
              <w:ind w:left="0" w:leftChars="0" w:right="0" w:rightChars="0" w:firstLine="0" w:firstLineChars="0"/>
              <w:jc w:val="center"/>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val="en-US" w:eastAsia="zh-CN" w:bidi="ar"/>
              </w:rPr>
              <w:t>2</w:t>
            </w:r>
            <w:r>
              <w:rPr>
                <w:rFonts w:hint="eastAsia" w:ascii="宋体" w:hAnsi="宋体" w:cs="宋体"/>
                <w:b/>
                <w:bCs/>
                <w:color w:val="000000"/>
                <w:kern w:val="0"/>
                <w:sz w:val="24"/>
                <w:szCs w:val="24"/>
                <w:lang w:bidi="ar"/>
              </w:rPr>
              <w:t>、自动体外除颤仪训练器</w:t>
            </w:r>
          </w:p>
        </w:tc>
      </w:tr>
      <w:tr w14:paraId="38D848D9">
        <w:tblPrEx>
          <w:tblCellMar>
            <w:top w:w="0" w:type="dxa"/>
            <w:left w:w="108" w:type="dxa"/>
            <w:bottom w:w="0" w:type="dxa"/>
            <w:right w:w="108" w:type="dxa"/>
          </w:tblCellMar>
        </w:tblPrEx>
        <w:trPr>
          <w:trHeight w:val="4309" w:hRule="atLeast"/>
          <w:jc w:val="center"/>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2AE7">
            <w:pPr>
              <w:snapToGrid w:val="0"/>
              <w:spacing w:line="240" w:lineRule="auto"/>
              <w:ind w:left="0" w:leftChars="0" w:right="0" w:rightChars="0" w:firstLine="0" w:firstLineChars="0"/>
              <w:jc w:val="center"/>
              <w:textAlignment w:val="center"/>
              <w:rPr>
                <w:rFonts w:ascii="宋体" w:hAnsi="宋体" w:cs="宋体"/>
                <w:color w:val="000000"/>
                <w:sz w:val="24"/>
                <w:szCs w:val="24"/>
              </w:rPr>
            </w:pPr>
            <w:r>
              <w:rPr>
                <w:rFonts w:hint="eastAsia" w:ascii="宋体" w:hAnsi="宋体" w:cs="宋体"/>
                <w:color w:val="000000"/>
                <w:sz w:val="24"/>
                <w:szCs w:val="24"/>
              </w:rPr>
              <w:t>一、功能要求</w:t>
            </w:r>
          </w:p>
        </w:tc>
        <w:tc>
          <w:tcPr>
            <w:tcW w:w="72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DE1D2">
            <w:pPr>
              <w:snapToGrid w:val="0"/>
              <w:spacing w:line="240" w:lineRule="auto"/>
              <w:ind w:left="0" w:leftChars="0" w:right="0" w:rightChars="0" w:firstLine="0" w:firstLineChars="0"/>
              <w:jc w:val="left"/>
              <w:textAlignment w:val="center"/>
              <w:rPr>
                <w:rFonts w:hint="eastAsia" w:ascii="宋体" w:hAnsi="宋体" w:cs="宋体"/>
                <w:color w:val="000000"/>
                <w:sz w:val="24"/>
                <w:szCs w:val="24"/>
              </w:rPr>
            </w:pPr>
            <w:r>
              <w:rPr>
                <w:rFonts w:hint="eastAsia" w:ascii="宋体" w:hAnsi="宋体" w:cs="宋体"/>
                <w:color w:val="000000"/>
                <w:sz w:val="24"/>
                <w:szCs w:val="24"/>
              </w:rPr>
              <w:t>1 自动体外除颤仪设计符合人机工程学，打开盒盖则设备开机，关闭盒盖则设备自动关机。</w:t>
            </w:r>
          </w:p>
          <w:p w14:paraId="2E716A05">
            <w:pPr>
              <w:snapToGrid w:val="0"/>
              <w:spacing w:line="240" w:lineRule="auto"/>
              <w:ind w:left="0" w:leftChars="0" w:right="0" w:rightChars="0" w:firstLine="0" w:firstLineChars="0"/>
              <w:jc w:val="left"/>
              <w:textAlignment w:val="center"/>
              <w:rPr>
                <w:rFonts w:hint="eastAsia" w:ascii="宋体" w:hAnsi="宋体" w:cs="宋体"/>
                <w:color w:val="000000"/>
                <w:sz w:val="24"/>
                <w:szCs w:val="24"/>
              </w:rPr>
            </w:pPr>
            <w:r>
              <w:rPr>
                <w:rFonts w:hint="eastAsia" w:ascii="宋体" w:hAnsi="宋体" w:cs="宋体"/>
                <w:color w:val="000000"/>
                <w:sz w:val="24"/>
                <w:szCs w:val="24"/>
              </w:rPr>
              <w:t>2 模拟急救现场AED的工作流程，但无高压电击除颤工作，全程中文语音提示，指导学员熟悉BLS的工作流程及AED使用要点。</w:t>
            </w:r>
          </w:p>
          <w:p w14:paraId="1C7C360A">
            <w:pPr>
              <w:snapToGrid w:val="0"/>
              <w:spacing w:line="240" w:lineRule="auto"/>
              <w:ind w:left="0" w:leftChars="0" w:right="0" w:rightChars="0" w:firstLine="0" w:firstLineChars="0"/>
              <w:jc w:val="left"/>
              <w:textAlignment w:val="center"/>
              <w:rPr>
                <w:rFonts w:hint="eastAsia" w:ascii="宋体" w:hAnsi="宋体" w:cs="宋体"/>
                <w:color w:val="000000"/>
                <w:sz w:val="24"/>
                <w:szCs w:val="24"/>
              </w:rPr>
            </w:pPr>
            <w:r>
              <w:rPr>
                <w:rFonts w:hint="eastAsia" w:ascii="宋体" w:hAnsi="宋体" w:cs="宋体"/>
                <w:color w:val="000000"/>
                <w:sz w:val="24"/>
                <w:szCs w:val="24"/>
              </w:rPr>
              <w:t>3 自动侦测除颤电极片的贴敷位置是否正确，模拟人胸部没有可见的电极片连接纽扣，通过AED语音提示及相关的LED指示灯得到操作反馈信息。</w:t>
            </w:r>
          </w:p>
          <w:p w14:paraId="5F8F6470">
            <w:pPr>
              <w:snapToGrid w:val="0"/>
              <w:spacing w:line="240" w:lineRule="auto"/>
              <w:ind w:left="0" w:leftChars="0" w:right="0" w:rightChars="0" w:firstLine="0" w:firstLineChars="0"/>
              <w:jc w:val="left"/>
              <w:textAlignment w:val="center"/>
              <w:rPr>
                <w:rFonts w:hint="eastAsia" w:ascii="宋体" w:hAnsi="宋体" w:cs="宋体"/>
                <w:color w:val="000000"/>
                <w:sz w:val="24"/>
                <w:szCs w:val="24"/>
              </w:rPr>
            </w:pPr>
            <w:r>
              <w:rPr>
                <w:rFonts w:hint="eastAsia" w:ascii="宋体" w:hAnsi="宋体" w:cs="宋体"/>
                <w:color w:val="000000"/>
                <w:sz w:val="24"/>
                <w:szCs w:val="24"/>
              </w:rPr>
              <w:t>4 系统内置8个脚本可模拟不同情景的急救现场情况，并且全程语音提示指导训练者完成BLS训练，可以根据需要暂停或继续BLS过程。</w:t>
            </w:r>
          </w:p>
          <w:p w14:paraId="780E1E33">
            <w:pPr>
              <w:snapToGrid w:val="0"/>
              <w:spacing w:line="240" w:lineRule="auto"/>
              <w:ind w:left="0" w:leftChars="0" w:right="0" w:rightChars="0" w:firstLine="0" w:firstLineChars="0"/>
              <w:jc w:val="left"/>
              <w:textAlignment w:val="center"/>
              <w:rPr>
                <w:rFonts w:hint="eastAsia" w:ascii="宋体" w:hAnsi="宋体" w:cs="宋体"/>
                <w:color w:val="000000"/>
                <w:sz w:val="24"/>
                <w:szCs w:val="24"/>
              </w:rPr>
            </w:pPr>
            <w:r>
              <w:rPr>
                <w:rFonts w:hint="eastAsia" w:ascii="宋体" w:hAnsi="宋体" w:cs="宋体"/>
                <w:color w:val="000000"/>
                <w:sz w:val="24"/>
                <w:szCs w:val="24"/>
              </w:rPr>
              <w:t>5 故障模拟功能：通过选择可以进行情景模拟的语音提示，包括：除颤过程有其他人接触病人身体、贴片位置错误、贴片位置正确、无需除颤、需要除颤、机器故障、电池电量低等。</w:t>
            </w:r>
          </w:p>
          <w:p w14:paraId="6D6D1D50">
            <w:pPr>
              <w:snapToGrid w:val="0"/>
              <w:spacing w:line="240" w:lineRule="auto"/>
              <w:ind w:left="0" w:leftChars="0" w:right="0" w:rightChars="0" w:firstLine="0" w:firstLineChars="0"/>
              <w:jc w:val="left"/>
              <w:textAlignment w:val="center"/>
              <w:rPr>
                <w:rFonts w:ascii="宋体" w:hAnsi="宋体" w:cs="宋体"/>
                <w:color w:val="000000"/>
                <w:sz w:val="24"/>
                <w:szCs w:val="24"/>
              </w:rPr>
            </w:pPr>
            <w:r>
              <w:rPr>
                <w:rFonts w:hint="eastAsia" w:ascii="宋体" w:hAnsi="宋体" w:cs="宋体"/>
                <w:color w:val="000000"/>
                <w:sz w:val="24"/>
                <w:szCs w:val="24"/>
              </w:rPr>
              <w:t>6 电量管理功能：AED训练器自动侦测电池电量，当电池电量不足时，有报警提示。</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DF4E0">
            <w:pPr>
              <w:snapToGrid w:val="0"/>
              <w:spacing w:line="240" w:lineRule="auto"/>
              <w:ind w:left="0" w:leftChars="0" w:right="0" w:rightChars="0" w:firstLine="0" w:firstLineChars="0"/>
              <w:jc w:val="center"/>
              <w:textAlignment w:val="center"/>
              <w:rPr>
                <w:rFonts w:hint="eastAsia" w:ascii="宋体" w:hAnsi="宋体" w:cs="宋体"/>
                <w:color w:val="000000"/>
                <w:sz w:val="24"/>
                <w:szCs w:val="24"/>
              </w:rPr>
            </w:pPr>
          </w:p>
        </w:tc>
      </w:tr>
      <w:tr w14:paraId="39EC766C">
        <w:tblPrEx>
          <w:tblCellMar>
            <w:top w:w="0" w:type="dxa"/>
            <w:left w:w="108" w:type="dxa"/>
            <w:bottom w:w="0" w:type="dxa"/>
            <w:right w:w="108" w:type="dxa"/>
          </w:tblCellMar>
        </w:tblPrEx>
        <w:trPr>
          <w:trHeight w:val="1156" w:hRule="atLeast"/>
          <w:jc w:val="center"/>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0F7A">
            <w:pPr>
              <w:snapToGrid w:val="0"/>
              <w:spacing w:line="240" w:lineRule="auto"/>
              <w:ind w:left="0" w:leftChars="0" w:right="0" w:rightChars="0" w:firstLine="0" w:firstLineChars="0"/>
              <w:jc w:val="center"/>
              <w:textAlignment w:val="center"/>
              <w:rPr>
                <w:rFonts w:ascii="宋体" w:hAnsi="宋体" w:cs="宋体"/>
                <w:color w:val="000000"/>
                <w:sz w:val="24"/>
                <w:szCs w:val="24"/>
              </w:rPr>
            </w:pPr>
            <w:r>
              <w:rPr>
                <w:rFonts w:hint="eastAsia" w:ascii="宋体" w:hAnsi="宋体" w:cs="宋体"/>
                <w:color w:val="000000"/>
                <w:sz w:val="24"/>
                <w:szCs w:val="24"/>
              </w:rPr>
              <w:t>二、标准配置</w:t>
            </w:r>
          </w:p>
        </w:tc>
        <w:tc>
          <w:tcPr>
            <w:tcW w:w="72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C2BDF">
            <w:pPr>
              <w:snapToGrid w:val="0"/>
              <w:spacing w:line="240" w:lineRule="auto"/>
              <w:ind w:left="0" w:leftChars="0" w:right="0" w:rightChars="0" w:firstLine="0" w:firstLineChars="0"/>
              <w:jc w:val="left"/>
              <w:textAlignment w:val="center"/>
              <w:rPr>
                <w:rFonts w:hint="eastAsia" w:ascii="宋体" w:hAnsi="宋体" w:cs="宋体"/>
                <w:color w:val="000000"/>
                <w:sz w:val="24"/>
                <w:szCs w:val="24"/>
              </w:rPr>
            </w:pPr>
            <w:r>
              <w:rPr>
                <w:rFonts w:hint="eastAsia" w:ascii="宋体" w:hAnsi="宋体" w:cs="宋体"/>
                <w:color w:val="000000"/>
                <w:sz w:val="24"/>
                <w:szCs w:val="24"/>
              </w:rPr>
              <w:t>1 AED自动体外模拟除颤仪：1台</w:t>
            </w:r>
          </w:p>
          <w:p w14:paraId="55EAF0F7">
            <w:pPr>
              <w:snapToGrid w:val="0"/>
              <w:spacing w:line="240" w:lineRule="auto"/>
              <w:ind w:left="0" w:leftChars="0" w:right="0" w:rightChars="0" w:firstLine="0" w:firstLineChars="0"/>
              <w:jc w:val="left"/>
              <w:textAlignment w:val="center"/>
              <w:rPr>
                <w:rFonts w:hint="eastAsia" w:ascii="宋体" w:hAnsi="宋体" w:cs="宋体"/>
                <w:color w:val="000000"/>
                <w:sz w:val="24"/>
                <w:szCs w:val="24"/>
              </w:rPr>
            </w:pPr>
            <w:r>
              <w:rPr>
                <w:rFonts w:hint="eastAsia" w:ascii="宋体" w:hAnsi="宋体" w:cs="宋体"/>
                <w:color w:val="000000"/>
                <w:sz w:val="24"/>
                <w:szCs w:val="24"/>
              </w:rPr>
              <w:t>2电源适配器：1个</w:t>
            </w:r>
          </w:p>
          <w:p w14:paraId="0AC64509">
            <w:pPr>
              <w:snapToGrid w:val="0"/>
              <w:spacing w:line="240" w:lineRule="auto"/>
              <w:ind w:left="0" w:leftChars="0" w:right="0" w:rightChars="0" w:firstLine="0" w:firstLineChars="0"/>
              <w:jc w:val="left"/>
              <w:textAlignment w:val="center"/>
              <w:rPr>
                <w:rFonts w:hint="eastAsia" w:ascii="宋体" w:hAnsi="宋体" w:cs="宋体"/>
                <w:color w:val="000000"/>
                <w:sz w:val="24"/>
                <w:szCs w:val="24"/>
              </w:rPr>
            </w:pPr>
            <w:r>
              <w:rPr>
                <w:rFonts w:hint="eastAsia" w:ascii="宋体" w:hAnsi="宋体" w:cs="宋体"/>
                <w:color w:val="000000"/>
                <w:sz w:val="24"/>
                <w:szCs w:val="24"/>
              </w:rPr>
              <w:t>3电极片：2副</w:t>
            </w:r>
          </w:p>
          <w:p w14:paraId="5DC018BC">
            <w:pPr>
              <w:snapToGrid w:val="0"/>
              <w:spacing w:line="240" w:lineRule="auto"/>
              <w:ind w:left="0" w:leftChars="0" w:right="0" w:rightChars="0" w:firstLine="0" w:firstLineChars="0"/>
              <w:jc w:val="left"/>
              <w:textAlignment w:val="center"/>
              <w:rPr>
                <w:rFonts w:ascii="宋体" w:hAnsi="宋体" w:cs="宋体"/>
                <w:color w:val="000000"/>
                <w:sz w:val="24"/>
                <w:szCs w:val="24"/>
              </w:rPr>
            </w:pPr>
            <w:r>
              <w:rPr>
                <w:rFonts w:hint="eastAsia" w:ascii="宋体" w:hAnsi="宋体" w:cs="宋体"/>
                <w:color w:val="000000"/>
                <w:sz w:val="24"/>
                <w:szCs w:val="24"/>
              </w:rPr>
              <w:t>4说明书：1本</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6EDF7B57">
            <w:pPr>
              <w:snapToGrid w:val="0"/>
              <w:spacing w:line="240" w:lineRule="auto"/>
              <w:ind w:left="0" w:leftChars="0" w:right="0" w:rightChars="0" w:firstLine="0" w:firstLineChars="0"/>
              <w:jc w:val="center"/>
              <w:textAlignment w:val="center"/>
              <w:rPr>
                <w:rFonts w:hint="eastAsia" w:ascii="宋体" w:hAnsi="宋体" w:cs="宋体"/>
                <w:color w:val="000000"/>
                <w:sz w:val="24"/>
                <w:szCs w:val="24"/>
              </w:rPr>
            </w:pPr>
          </w:p>
        </w:tc>
      </w:tr>
      <w:tr w14:paraId="3E743AB4">
        <w:tblPrEx>
          <w:tblCellMar>
            <w:top w:w="0" w:type="dxa"/>
            <w:left w:w="108" w:type="dxa"/>
            <w:bottom w:w="0" w:type="dxa"/>
            <w:right w:w="108" w:type="dxa"/>
          </w:tblCellMar>
        </w:tblPrEx>
        <w:trPr>
          <w:trHeight w:val="296" w:hRule="atLeast"/>
          <w:jc w:val="center"/>
        </w:trPr>
        <w:tc>
          <w:tcPr>
            <w:tcW w:w="96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6E3A">
            <w:pPr>
              <w:snapToGrid w:val="0"/>
              <w:spacing w:line="240" w:lineRule="auto"/>
              <w:ind w:left="0" w:leftChars="0" w:right="0" w:rightChars="0" w:firstLine="0" w:firstLineChars="0"/>
              <w:jc w:val="center"/>
              <w:textAlignment w:val="center"/>
              <w:rPr>
                <w:rFonts w:hint="eastAsia" w:ascii="宋体" w:hAnsi="宋体" w:cs="宋体"/>
                <w:b/>
                <w:color w:val="000000"/>
                <w:sz w:val="24"/>
                <w:szCs w:val="24"/>
              </w:rPr>
            </w:pPr>
            <w:r>
              <w:rPr>
                <w:rFonts w:hint="eastAsia" w:ascii="宋体" w:hAnsi="宋体" w:cs="宋体"/>
                <w:b/>
                <w:color w:val="000000"/>
                <w:sz w:val="24"/>
                <w:szCs w:val="24"/>
                <w:lang w:val="en-US" w:eastAsia="zh-CN"/>
              </w:rPr>
              <w:t>3</w:t>
            </w:r>
            <w:r>
              <w:rPr>
                <w:rFonts w:hint="eastAsia" w:ascii="宋体" w:hAnsi="宋体" w:cs="宋体"/>
                <w:b/>
                <w:color w:val="000000"/>
                <w:sz w:val="24"/>
                <w:szCs w:val="24"/>
              </w:rPr>
              <w:t>、成人气管插管模型</w:t>
            </w:r>
          </w:p>
        </w:tc>
      </w:tr>
      <w:tr w14:paraId="2631A1B6">
        <w:tblPrEx>
          <w:tblCellMar>
            <w:top w:w="0" w:type="dxa"/>
            <w:left w:w="108" w:type="dxa"/>
            <w:bottom w:w="0" w:type="dxa"/>
            <w:right w:w="108" w:type="dxa"/>
          </w:tblCellMar>
        </w:tblPrEx>
        <w:trPr>
          <w:trHeight w:val="2015" w:hRule="atLeast"/>
          <w:jc w:val="center"/>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9054">
            <w:pPr>
              <w:snapToGrid w:val="0"/>
              <w:spacing w:line="240" w:lineRule="auto"/>
              <w:ind w:left="0" w:leftChars="0" w:right="0" w:rightChars="0" w:firstLine="0" w:firstLineChars="0"/>
              <w:jc w:val="center"/>
              <w:textAlignment w:val="center"/>
              <w:rPr>
                <w:rFonts w:ascii="宋体" w:hAnsi="宋体" w:cs="宋体"/>
                <w:color w:val="000000"/>
                <w:sz w:val="24"/>
                <w:szCs w:val="24"/>
              </w:rPr>
            </w:pPr>
            <w:r>
              <w:rPr>
                <w:rFonts w:hint="eastAsia" w:ascii="宋体" w:hAnsi="宋体" w:cs="宋体"/>
                <w:color w:val="000000"/>
                <w:sz w:val="24"/>
                <w:szCs w:val="24"/>
              </w:rPr>
              <w:t>一、功能要求</w:t>
            </w:r>
          </w:p>
        </w:tc>
        <w:tc>
          <w:tcPr>
            <w:tcW w:w="72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5B4C5">
            <w:pPr>
              <w:snapToGrid w:val="0"/>
              <w:spacing w:line="240" w:lineRule="auto"/>
              <w:ind w:left="0" w:leftChars="0" w:right="0" w:rightChars="0" w:firstLine="0" w:firstLineChars="0"/>
              <w:jc w:val="left"/>
              <w:textAlignment w:val="center"/>
              <w:rPr>
                <w:rFonts w:hint="eastAsia" w:ascii="宋体" w:hAnsi="宋体" w:cs="宋体"/>
                <w:color w:val="000000"/>
                <w:sz w:val="24"/>
                <w:szCs w:val="24"/>
              </w:rPr>
            </w:pPr>
            <w:r>
              <w:rPr>
                <w:rFonts w:hint="eastAsia" w:ascii="宋体" w:hAnsi="宋体" w:cs="宋体"/>
                <w:color w:val="000000"/>
                <w:sz w:val="24"/>
                <w:szCs w:val="24"/>
              </w:rPr>
              <w:t>1 模拟气道可以插入喉罩和复合插管。</w:t>
            </w:r>
          </w:p>
          <w:p w14:paraId="42A5B466">
            <w:pPr>
              <w:snapToGrid w:val="0"/>
              <w:spacing w:line="240" w:lineRule="auto"/>
              <w:ind w:left="0" w:leftChars="0" w:right="0" w:rightChars="0" w:firstLine="0" w:firstLineChars="0"/>
              <w:jc w:val="left"/>
              <w:textAlignment w:val="center"/>
              <w:rPr>
                <w:rFonts w:hint="eastAsia" w:ascii="宋体" w:hAnsi="宋体" w:cs="宋体"/>
                <w:color w:val="000000"/>
                <w:sz w:val="24"/>
                <w:szCs w:val="24"/>
              </w:rPr>
            </w:pPr>
            <w:r>
              <w:rPr>
                <w:rFonts w:hint="eastAsia" w:ascii="宋体" w:hAnsi="宋体" w:cs="宋体"/>
                <w:color w:val="000000"/>
                <w:sz w:val="24"/>
                <w:szCs w:val="24"/>
              </w:rPr>
              <w:t>2 提供清除气道阻塞和吸引液体异物的操作练习。</w:t>
            </w:r>
          </w:p>
          <w:p w14:paraId="081930AA">
            <w:pPr>
              <w:snapToGrid w:val="0"/>
              <w:spacing w:line="240" w:lineRule="auto"/>
              <w:ind w:left="0" w:leftChars="0" w:right="0" w:rightChars="0" w:firstLine="0" w:firstLineChars="0"/>
              <w:jc w:val="left"/>
              <w:textAlignment w:val="center"/>
              <w:rPr>
                <w:rFonts w:hint="eastAsia" w:ascii="宋体" w:hAnsi="宋体" w:cs="宋体"/>
                <w:color w:val="000000"/>
                <w:sz w:val="24"/>
                <w:szCs w:val="24"/>
              </w:rPr>
            </w:pPr>
            <w:r>
              <w:rPr>
                <w:rFonts w:hint="eastAsia" w:ascii="宋体" w:hAnsi="宋体" w:cs="宋体"/>
                <w:color w:val="000000"/>
                <w:sz w:val="24"/>
                <w:szCs w:val="24"/>
              </w:rPr>
              <w:t>3可经气道管理模型口或鼻进行气管、咽、食管插管。</w:t>
            </w:r>
          </w:p>
          <w:p w14:paraId="09D1148F">
            <w:pPr>
              <w:snapToGrid w:val="0"/>
              <w:spacing w:line="240" w:lineRule="auto"/>
              <w:ind w:left="0" w:leftChars="0" w:right="0" w:rightChars="0" w:firstLine="0" w:firstLineChars="0"/>
              <w:jc w:val="left"/>
              <w:textAlignment w:val="center"/>
              <w:rPr>
                <w:rFonts w:hint="eastAsia" w:ascii="宋体" w:hAnsi="宋体" w:cs="宋体"/>
                <w:color w:val="000000"/>
                <w:sz w:val="24"/>
                <w:szCs w:val="24"/>
              </w:rPr>
            </w:pPr>
            <w:r>
              <w:rPr>
                <w:rFonts w:hint="eastAsia" w:ascii="宋体" w:hAnsi="宋体" w:cs="宋体"/>
                <w:color w:val="000000"/>
                <w:sz w:val="24"/>
                <w:szCs w:val="24"/>
              </w:rPr>
              <w:t>4 可进行口腔、口咽、鼻咽吸引，通过支气管镜进行经口或鼻支气管吸引。</w:t>
            </w:r>
          </w:p>
          <w:p w14:paraId="22DB9433">
            <w:pPr>
              <w:snapToGrid w:val="0"/>
              <w:spacing w:line="240" w:lineRule="auto"/>
              <w:ind w:left="0" w:leftChars="0" w:right="0" w:rightChars="0" w:firstLine="0" w:firstLineChars="0"/>
              <w:jc w:val="left"/>
              <w:textAlignment w:val="center"/>
              <w:rPr>
                <w:rFonts w:ascii="宋体" w:hAnsi="宋体" w:cs="宋体"/>
                <w:color w:val="000000"/>
                <w:sz w:val="24"/>
                <w:szCs w:val="24"/>
              </w:rPr>
            </w:pPr>
            <w:r>
              <w:rPr>
                <w:rFonts w:hint="eastAsia" w:ascii="宋体" w:hAnsi="宋体" w:cs="宋体"/>
                <w:color w:val="000000"/>
                <w:sz w:val="24"/>
                <w:szCs w:val="24"/>
              </w:rPr>
              <w:t>5 可以进行打开气道练习和复苏球-面罩、复苏球-插管之间通气练习。</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77816C27">
            <w:pPr>
              <w:snapToGrid w:val="0"/>
              <w:spacing w:line="240" w:lineRule="auto"/>
              <w:ind w:left="0" w:leftChars="0" w:right="0" w:rightChars="0" w:firstLine="0" w:firstLineChars="0"/>
              <w:jc w:val="center"/>
              <w:textAlignment w:val="center"/>
              <w:rPr>
                <w:rFonts w:hint="eastAsia" w:ascii="宋体" w:hAnsi="宋体" w:cs="宋体"/>
                <w:color w:val="000000"/>
                <w:sz w:val="24"/>
                <w:szCs w:val="24"/>
              </w:rPr>
            </w:pPr>
          </w:p>
        </w:tc>
      </w:tr>
      <w:tr w14:paraId="1B7B341D">
        <w:tblPrEx>
          <w:tblCellMar>
            <w:top w:w="0" w:type="dxa"/>
            <w:left w:w="108" w:type="dxa"/>
            <w:bottom w:w="0" w:type="dxa"/>
            <w:right w:w="108" w:type="dxa"/>
          </w:tblCellMar>
        </w:tblPrEx>
        <w:trPr>
          <w:trHeight w:val="1164" w:hRule="atLeast"/>
          <w:jc w:val="center"/>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2A9A">
            <w:pPr>
              <w:snapToGrid w:val="0"/>
              <w:spacing w:line="240" w:lineRule="auto"/>
              <w:ind w:left="0" w:leftChars="0" w:right="0" w:rightChars="0" w:firstLine="0" w:firstLineChars="0"/>
              <w:jc w:val="center"/>
              <w:textAlignment w:val="center"/>
              <w:rPr>
                <w:rFonts w:ascii="宋体" w:hAnsi="宋体" w:cs="宋体"/>
                <w:color w:val="000000"/>
                <w:sz w:val="24"/>
                <w:szCs w:val="24"/>
              </w:rPr>
            </w:pPr>
            <w:r>
              <w:rPr>
                <w:rFonts w:hint="eastAsia" w:ascii="宋体" w:hAnsi="宋体" w:cs="宋体"/>
                <w:color w:val="000000"/>
                <w:sz w:val="24"/>
                <w:szCs w:val="24"/>
              </w:rPr>
              <w:t>二、标准配置</w:t>
            </w:r>
          </w:p>
        </w:tc>
        <w:tc>
          <w:tcPr>
            <w:tcW w:w="72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9CC86">
            <w:pPr>
              <w:snapToGrid w:val="0"/>
              <w:spacing w:line="240" w:lineRule="auto"/>
              <w:ind w:left="0" w:leftChars="0" w:right="0" w:rightChars="0" w:firstLine="0" w:firstLineChars="0"/>
              <w:jc w:val="left"/>
              <w:textAlignment w:val="center"/>
              <w:rPr>
                <w:rFonts w:hint="eastAsia" w:ascii="宋体" w:hAnsi="宋体" w:cs="宋体"/>
                <w:color w:val="000000"/>
                <w:sz w:val="24"/>
                <w:szCs w:val="24"/>
              </w:rPr>
            </w:pPr>
            <w:r>
              <w:rPr>
                <w:rFonts w:hint="eastAsia" w:ascii="宋体" w:hAnsi="宋体" w:cs="宋体"/>
                <w:color w:val="000000"/>
                <w:sz w:val="24"/>
                <w:szCs w:val="24"/>
              </w:rPr>
              <w:t>1 高级多功能气道管理模型：1台</w:t>
            </w:r>
          </w:p>
          <w:p w14:paraId="18117D67">
            <w:pPr>
              <w:snapToGrid w:val="0"/>
              <w:spacing w:line="240" w:lineRule="auto"/>
              <w:ind w:left="0" w:leftChars="0" w:right="0" w:rightChars="0" w:firstLine="0" w:firstLineChars="0"/>
              <w:jc w:val="left"/>
              <w:textAlignment w:val="center"/>
              <w:rPr>
                <w:rFonts w:hint="eastAsia" w:ascii="宋体" w:hAnsi="宋体" w:cs="宋体"/>
                <w:color w:val="000000"/>
                <w:sz w:val="24"/>
                <w:szCs w:val="24"/>
              </w:rPr>
            </w:pPr>
            <w:r>
              <w:rPr>
                <w:rFonts w:hint="eastAsia" w:ascii="宋体" w:hAnsi="宋体" w:cs="宋体"/>
                <w:color w:val="000000"/>
                <w:sz w:val="24"/>
                <w:szCs w:val="24"/>
              </w:rPr>
              <w:t>2 手提铝塑箱：1个</w:t>
            </w:r>
          </w:p>
          <w:p w14:paraId="03EF61FB">
            <w:pPr>
              <w:snapToGrid w:val="0"/>
              <w:spacing w:line="240" w:lineRule="auto"/>
              <w:ind w:left="0" w:leftChars="0" w:right="0" w:rightChars="0" w:firstLine="0" w:firstLineChars="0"/>
              <w:jc w:val="left"/>
              <w:textAlignment w:val="center"/>
              <w:rPr>
                <w:rFonts w:hint="eastAsia" w:ascii="宋体" w:hAnsi="宋体" w:cs="宋体"/>
                <w:color w:val="000000"/>
                <w:sz w:val="24"/>
                <w:szCs w:val="24"/>
              </w:rPr>
            </w:pPr>
            <w:r>
              <w:rPr>
                <w:rFonts w:hint="eastAsia" w:ascii="宋体" w:hAnsi="宋体" w:cs="宋体"/>
                <w:color w:val="000000"/>
                <w:sz w:val="24"/>
                <w:szCs w:val="24"/>
              </w:rPr>
              <w:t>3 气管插管：1根</w:t>
            </w:r>
          </w:p>
          <w:p w14:paraId="4EF052A4">
            <w:pPr>
              <w:snapToGrid w:val="0"/>
              <w:spacing w:line="240" w:lineRule="auto"/>
              <w:ind w:left="0" w:leftChars="0" w:right="0" w:rightChars="0" w:firstLine="0" w:firstLineChars="0"/>
              <w:jc w:val="left"/>
              <w:textAlignment w:val="center"/>
              <w:rPr>
                <w:rFonts w:hint="eastAsia" w:ascii="宋体" w:hAnsi="宋体" w:cs="宋体"/>
                <w:color w:val="000000"/>
                <w:sz w:val="24"/>
                <w:szCs w:val="24"/>
              </w:rPr>
            </w:pPr>
            <w:r>
              <w:rPr>
                <w:rFonts w:hint="eastAsia" w:ascii="宋体" w:hAnsi="宋体" w:cs="宋体"/>
                <w:color w:val="000000"/>
                <w:sz w:val="24"/>
                <w:szCs w:val="24"/>
              </w:rPr>
              <w:t>4 说明书：1册</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0BDD5543">
            <w:pPr>
              <w:snapToGrid w:val="0"/>
              <w:spacing w:line="240" w:lineRule="auto"/>
              <w:ind w:left="0" w:leftChars="0" w:right="0" w:rightChars="0" w:firstLine="0" w:firstLineChars="0"/>
              <w:jc w:val="center"/>
              <w:textAlignment w:val="center"/>
              <w:rPr>
                <w:rFonts w:hint="eastAsia" w:ascii="宋体" w:hAnsi="宋体" w:cs="宋体"/>
                <w:color w:val="000000"/>
                <w:sz w:val="24"/>
                <w:szCs w:val="24"/>
              </w:rPr>
            </w:pPr>
          </w:p>
        </w:tc>
      </w:tr>
    </w:tbl>
    <w:p w14:paraId="2E886A1A">
      <w:pPr>
        <w:spacing w:line="360" w:lineRule="atLeast"/>
        <w:ind w:firstLine="482"/>
        <w:rPr>
          <w:rFonts w:hint="eastAsia" w:ascii="宋体" w:hAnsi="宋体"/>
          <w:b/>
          <w:sz w:val="24"/>
          <w:szCs w:val="28"/>
        </w:rPr>
      </w:pPr>
      <w:r>
        <w:rPr>
          <w:rFonts w:hint="eastAsia" w:ascii="宋体" w:hAnsi="宋体"/>
          <w:b/>
          <w:sz w:val="24"/>
          <w:szCs w:val="28"/>
        </w:rPr>
        <w:t>二、质量及售后要求</w:t>
      </w:r>
    </w:p>
    <w:p w14:paraId="1AADC554">
      <w:pPr>
        <w:spacing w:line="360" w:lineRule="atLeast"/>
        <w:ind w:firstLine="480"/>
        <w:rPr>
          <w:rFonts w:ascii="宋体"/>
          <w:sz w:val="24"/>
          <w:lang w:val="en-GB"/>
        </w:rPr>
      </w:pPr>
      <w:r>
        <w:rPr>
          <w:rFonts w:hint="eastAsia" w:ascii="宋体"/>
          <w:sz w:val="24"/>
          <w:lang w:val="en-GB"/>
        </w:rPr>
        <w:t>1、整机质保期为</w:t>
      </w:r>
      <w:r>
        <w:rPr>
          <w:rFonts w:hint="eastAsia" w:ascii="宋体"/>
          <w:b/>
          <w:sz w:val="24"/>
          <w:u w:val="single"/>
          <w:lang w:val="en-GB"/>
        </w:rPr>
        <w:t xml:space="preserve">  叁 年</w:t>
      </w:r>
      <w:r>
        <w:rPr>
          <w:rFonts w:hint="eastAsia" w:ascii="宋体"/>
          <w:sz w:val="24"/>
          <w:lang w:val="en-GB"/>
        </w:rPr>
        <w:t>。质保期的期限应以甲乙双方的验收合格之日起计算；质保期内，由乙方免费更换零配件及免工时费。乙方在质保期内应确保开机率为≥95%，如达不到此要求，即相应延长质保期。</w:t>
      </w:r>
    </w:p>
    <w:p w14:paraId="5CAD05BC">
      <w:pPr>
        <w:spacing w:line="360" w:lineRule="atLeast"/>
        <w:ind w:firstLine="480"/>
        <w:rPr>
          <w:rFonts w:hint="eastAsia" w:ascii="宋体"/>
          <w:sz w:val="24"/>
          <w:lang w:val="en-GB"/>
        </w:rPr>
      </w:pPr>
      <w:r>
        <w:rPr>
          <w:rFonts w:hint="eastAsia" w:ascii="宋体"/>
          <w:sz w:val="24"/>
          <w:lang w:val="en-GB"/>
        </w:rPr>
        <w:t>2、卖方负责设备到货搬运和安装就位（由此产生的费用由卖方承担）。卖方应派遣有经验工程师对设备进行安装和调试，确保安装质量达到产品出厂技术标准，装机时间 不超过10天，负责对使用、维护人员进行免费培训，确保能正常开展工作。</w:t>
      </w:r>
    </w:p>
    <w:p w14:paraId="4F9B2120">
      <w:pPr>
        <w:spacing w:line="360" w:lineRule="atLeast"/>
        <w:ind w:firstLine="480"/>
        <w:rPr>
          <w:rFonts w:hint="eastAsia" w:ascii="宋体"/>
          <w:sz w:val="24"/>
          <w:lang w:val="en-GB"/>
        </w:rPr>
      </w:pPr>
      <w:r>
        <w:rPr>
          <w:rFonts w:hint="eastAsia" w:ascii="宋体"/>
          <w:sz w:val="24"/>
          <w:lang w:val="en-US" w:eastAsia="zh-CN"/>
        </w:rPr>
        <w:t>3</w:t>
      </w:r>
      <w:r>
        <w:rPr>
          <w:rFonts w:hint="eastAsia" w:ascii="宋体"/>
          <w:sz w:val="24"/>
          <w:lang w:val="en-GB"/>
        </w:rPr>
        <w:t>、保修期间要确保系统的正常运行，设有专用报修电话，保证在接到设备故障报修通知后，维修工程师2小时内响应，6小时内到达现场维修，保修期内外（包括休息日和节假日）均能派出维修工程师到达现场维修。</w:t>
      </w:r>
    </w:p>
    <w:p w14:paraId="55702043">
      <w:pPr>
        <w:spacing w:line="360" w:lineRule="atLeast"/>
        <w:ind w:firstLine="480"/>
        <w:rPr>
          <w:rFonts w:hint="eastAsia" w:ascii="宋体"/>
          <w:sz w:val="24"/>
          <w:lang w:val="en-GB"/>
        </w:rPr>
      </w:pPr>
      <w:r>
        <w:rPr>
          <w:rFonts w:hint="eastAsia" w:ascii="宋体"/>
          <w:sz w:val="24"/>
          <w:lang w:val="en-US" w:eastAsia="zh-CN"/>
        </w:rPr>
        <w:t>4</w:t>
      </w:r>
      <w:r>
        <w:rPr>
          <w:rFonts w:hint="eastAsia" w:ascii="宋体"/>
          <w:sz w:val="24"/>
          <w:lang w:val="en-GB"/>
        </w:rPr>
        <w:t>、卖方应免费对买方操作、维修人员（原厂培训）进行一定时期内分期分批（不少于3次）的正规的整套设备操作、维修、检测等内容的技术培训。</w:t>
      </w:r>
    </w:p>
    <w:p w14:paraId="0901D231">
      <w:pPr>
        <w:spacing w:line="360" w:lineRule="atLeast"/>
        <w:ind w:firstLine="480"/>
        <w:rPr>
          <w:rFonts w:hint="eastAsia" w:ascii="宋体"/>
          <w:sz w:val="24"/>
          <w:lang w:val="en-GB"/>
        </w:rPr>
      </w:pPr>
      <w:r>
        <w:rPr>
          <w:rFonts w:hint="eastAsia" w:ascii="宋体"/>
          <w:sz w:val="24"/>
          <w:lang w:val="en-US" w:eastAsia="zh-CN"/>
        </w:rPr>
        <w:t>5</w:t>
      </w:r>
      <w:r>
        <w:rPr>
          <w:rFonts w:hint="eastAsia" w:ascii="宋体"/>
          <w:sz w:val="24"/>
          <w:lang w:val="en-GB"/>
        </w:rPr>
        <w:t>、随机提供操作说明书（含中英文）及维修说明书，并提供专用维修工具。</w:t>
      </w:r>
    </w:p>
    <w:p w14:paraId="1974CF22">
      <w:pPr>
        <w:spacing w:line="360" w:lineRule="atLeast"/>
        <w:ind w:firstLine="480"/>
        <w:rPr>
          <w:rFonts w:hint="eastAsia" w:ascii="宋体"/>
          <w:sz w:val="24"/>
          <w:lang w:val="en-GB"/>
        </w:rPr>
      </w:pPr>
      <w:r>
        <w:rPr>
          <w:rFonts w:hint="eastAsia" w:ascii="宋体"/>
          <w:sz w:val="24"/>
          <w:lang w:val="en-US" w:eastAsia="zh-CN"/>
        </w:rPr>
        <w:t>6</w:t>
      </w:r>
      <w:r>
        <w:rPr>
          <w:rFonts w:hint="eastAsia" w:ascii="宋体"/>
          <w:sz w:val="24"/>
          <w:lang w:val="en-GB"/>
        </w:rPr>
        <w:t>、软件免费升级开放承诺：在机器全生命周期内，提供免费升级服务，保修期内免费提供所有软件升级所需配套硬件设施，并对标书中要求的软件功能终身免费开放，实现与医院信息系统无缝对接。</w:t>
      </w:r>
    </w:p>
    <w:p w14:paraId="32631FB0">
      <w:pPr>
        <w:spacing w:line="360" w:lineRule="atLeast"/>
        <w:ind w:firstLine="480"/>
        <w:rPr>
          <w:rFonts w:hint="eastAsia" w:ascii="宋体"/>
          <w:sz w:val="24"/>
          <w:lang w:val="en-GB"/>
        </w:rPr>
      </w:pPr>
      <w:r>
        <w:rPr>
          <w:rFonts w:hint="eastAsia" w:ascii="宋体"/>
          <w:sz w:val="24"/>
          <w:lang w:val="en-US" w:eastAsia="zh-CN"/>
        </w:rPr>
        <w:t>7</w:t>
      </w:r>
      <w:r>
        <w:rPr>
          <w:rFonts w:hint="eastAsia" w:ascii="宋体"/>
          <w:sz w:val="24"/>
          <w:lang w:val="en-GB"/>
        </w:rPr>
        <w:t>、免费提供设备远程维修支持。</w:t>
      </w:r>
    </w:p>
    <w:p w14:paraId="3AE8F9CF">
      <w:pPr>
        <w:spacing w:line="360" w:lineRule="atLeast"/>
        <w:ind w:firstLine="480"/>
        <w:rPr>
          <w:rFonts w:hint="eastAsia" w:ascii="宋体"/>
          <w:sz w:val="24"/>
          <w:lang w:val="en-GB"/>
        </w:rPr>
      </w:pPr>
      <w:r>
        <w:rPr>
          <w:rFonts w:hint="eastAsia" w:ascii="宋体"/>
          <w:sz w:val="24"/>
          <w:lang w:val="en-US" w:eastAsia="zh-CN"/>
        </w:rPr>
        <w:t>8</w:t>
      </w:r>
      <w:r>
        <w:rPr>
          <w:rFonts w:hint="eastAsia" w:ascii="宋体"/>
          <w:sz w:val="24"/>
          <w:lang w:val="en-GB"/>
        </w:rPr>
        <w:t>、对于配套耗材招标人拥有与中标人进一步谈判要求给予进一步优惠的权力。</w:t>
      </w:r>
    </w:p>
    <w:p w14:paraId="63958861">
      <w:pPr>
        <w:spacing w:line="360" w:lineRule="atLeast"/>
        <w:ind w:firstLine="482"/>
        <w:rPr>
          <w:rFonts w:hint="eastAsia" w:ascii="宋体" w:hAnsi="宋体"/>
          <w:b/>
          <w:sz w:val="24"/>
          <w:szCs w:val="28"/>
        </w:rPr>
      </w:pPr>
      <w:r>
        <w:rPr>
          <w:rFonts w:hint="eastAsia" w:ascii="宋体" w:hAnsi="宋体"/>
          <w:b/>
          <w:sz w:val="24"/>
          <w:szCs w:val="28"/>
        </w:rPr>
        <w:t>三、供货及安装期：</w:t>
      </w:r>
    </w:p>
    <w:p w14:paraId="1C340228">
      <w:pPr>
        <w:spacing w:line="360" w:lineRule="atLeast"/>
        <w:ind w:firstLine="480"/>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合同签订后15个工作日内完成安装及调试。</w:t>
      </w:r>
    </w:p>
    <w:p w14:paraId="63312590">
      <w:pPr>
        <w:spacing w:line="360" w:lineRule="atLeast"/>
        <w:ind w:firstLine="482"/>
        <w:rPr>
          <w:rFonts w:hint="eastAsia" w:ascii="宋体" w:hAnsi="宋体"/>
          <w:b/>
          <w:sz w:val="24"/>
          <w:szCs w:val="28"/>
        </w:rPr>
      </w:pPr>
      <w:r>
        <w:rPr>
          <w:rFonts w:hint="eastAsia" w:ascii="宋体" w:hAnsi="宋体"/>
          <w:b/>
          <w:sz w:val="24"/>
          <w:szCs w:val="28"/>
        </w:rPr>
        <w:t>四、供货地点及相关要求：</w:t>
      </w:r>
    </w:p>
    <w:p w14:paraId="2849AC1C">
      <w:pPr>
        <w:spacing w:line="360" w:lineRule="atLeast"/>
        <w:ind w:firstLine="480"/>
        <w:rPr>
          <w:rFonts w:hint="eastAsia" w:ascii="宋体" w:hAnsi="宋体"/>
          <w:color w:val="000000"/>
          <w:sz w:val="24"/>
          <w:szCs w:val="24"/>
        </w:rPr>
      </w:pPr>
      <w:r>
        <w:rPr>
          <w:rFonts w:hint="eastAsia" w:ascii="宋体" w:hAnsi="宋体"/>
          <w:color w:val="000000"/>
          <w:sz w:val="24"/>
          <w:szCs w:val="24"/>
        </w:rPr>
        <w:t>1.、供货安装地点：涡阳县人民医院急救中心（指定地点）。</w:t>
      </w:r>
    </w:p>
    <w:p w14:paraId="46C85D45">
      <w:pPr>
        <w:spacing w:line="360" w:lineRule="atLeast"/>
        <w:ind w:firstLine="480"/>
        <w:rPr>
          <w:rFonts w:hint="eastAsia" w:ascii="宋体" w:hAnsi="宋体"/>
          <w:color w:val="000000"/>
          <w:sz w:val="24"/>
          <w:szCs w:val="24"/>
        </w:rPr>
      </w:pPr>
      <w:r>
        <w:rPr>
          <w:rFonts w:hint="eastAsia" w:ascii="宋体" w:hAnsi="宋体"/>
          <w:color w:val="000000"/>
          <w:sz w:val="24"/>
          <w:szCs w:val="24"/>
        </w:rPr>
        <w:t>2.、成交方根据采购方采购计划进行供货，不允许超计划供货，超出计划的品种，采购方不予验收入库，由成交方无条件带回。所供货物严格按照采购方要求送至指定地点，并负责运输、上架，摆放整齐</w:t>
      </w:r>
      <w:bookmarkStart w:id="0" w:name="_GoBack"/>
      <w:bookmarkEnd w:id="0"/>
    </w:p>
    <w:p w14:paraId="1D5E664B">
      <w:pPr>
        <w:spacing w:line="360" w:lineRule="atLeast"/>
        <w:ind w:firstLine="482"/>
        <w:rPr>
          <w:rFonts w:hint="eastAsia" w:ascii="宋体" w:hAnsi="宋体"/>
          <w:b/>
          <w:sz w:val="24"/>
          <w:szCs w:val="28"/>
        </w:rPr>
      </w:pPr>
      <w:r>
        <w:rPr>
          <w:rFonts w:hint="eastAsia" w:ascii="宋体" w:hAnsi="宋体"/>
          <w:b/>
          <w:sz w:val="24"/>
          <w:szCs w:val="28"/>
        </w:rPr>
        <w:t xml:space="preserve">五、控制价 </w:t>
      </w:r>
    </w:p>
    <w:p w14:paraId="740342EB">
      <w:pPr>
        <w:spacing w:line="360" w:lineRule="atLeast"/>
        <w:ind w:firstLine="480"/>
        <w:rPr>
          <w:rFonts w:hint="eastAsia" w:ascii="宋体" w:hAnsi="宋体"/>
          <w:color w:val="000000"/>
          <w:sz w:val="24"/>
          <w:szCs w:val="24"/>
        </w:rPr>
      </w:pPr>
      <w:r>
        <w:rPr>
          <w:rFonts w:hint="eastAsia" w:ascii="宋体" w:hAnsi="宋体"/>
          <w:color w:val="000000"/>
          <w:sz w:val="24"/>
          <w:szCs w:val="24"/>
        </w:rPr>
        <w:t>最高限价（人民币）：</w:t>
      </w:r>
      <w:r>
        <w:rPr>
          <w:rFonts w:hint="eastAsia" w:ascii="宋体" w:hAnsi="宋体"/>
          <w:color w:val="000000"/>
          <w:sz w:val="24"/>
          <w:szCs w:val="24"/>
          <w:highlight w:val="yellow"/>
          <w:lang w:val="en-US" w:eastAsia="zh-CN"/>
        </w:rPr>
        <w:t>18</w:t>
      </w:r>
      <w:r>
        <w:rPr>
          <w:rFonts w:hint="eastAsia" w:ascii="宋体" w:hAnsi="宋体"/>
          <w:color w:val="000000"/>
          <w:sz w:val="24"/>
          <w:szCs w:val="24"/>
          <w:highlight w:val="yellow"/>
        </w:rPr>
        <w:t>000</w:t>
      </w:r>
      <w:r>
        <w:rPr>
          <w:rFonts w:hint="eastAsia" w:ascii="宋体" w:hAnsi="宋体"/>
          <w:color w:val="000000"/>
          <w:sz w:val="24"/>
          <w:szCs w:val="24"/>
        </w:rPr>
        <w:t>元。高于此限价的投标无效。</w:t>
      </w:r>
    </w:p>
    <w:p w14:paraId="425339B2">
      <w:pPr>
        <w:spacing w:line="360" w:lineRule="atLeast"/>
        <w:ind w:firstLine="482"/>
        <w:rPr>
          <w:rFonts w:hint="eastAsia" w:ascii="宋体" w:hAnsi="宋体"/>
          <w:b/>
          <w:sz w:val="24"/>
          <w:szCs w:val="28"/>
        </w:rPr>
      </w:pPr>
      <w:r>
        <w:rPr>
          <w:rFonts w:hint="eastAsia" w:ascii="宋体" w:hAnsi="宋体"/>
          <w:b/>
          <w:sz w:val="24"/>
          <w:szCs w:val="28"/>
        </w:rPr>
        <w:t>六、付款方式</w:t>
      </w:r>
    </w:p>
    <w:p w14:paraId="7792E623">
      <w:pPr>
        <w:spacing w:line="360" w:lineRule="atLeast"/>
        <w:ind w:firstLine="480"/>
        <w:rPr>
          <w:rFonts w:hint="eastAsia" w:ascii="宋体" w:hAnsi="宋体"/>
          <w:color w:val="000000"/>
          <w:sz w:val="24"/>
          <w:szCs w:val="24"/>
        </w:rPr>
      </w:pPr>
      <w:r>
        <w:rPr>
          <w:rFonts w:hint="eastAsia" w:ascii="宋体"/>
          <w:sz w:val="24"/>
        </w:rPr>
        <w:t>合同签订安装完毕验收合格，</w:t>
      </w:r>
      <w:r>
        <w:rPr>
          <w:rFonts w:hint="eastAsia" w:ascii="宋体"/>
          <w:sz w:val="24"/>
          <w:lang w:val="en-US" w:eastAsia="zh-CN"/>
        </w:rPr>
        <w:t>一次性</w:t>
      </w:r>
      <w:r>
        <w:rPr>
          <w:rFonts w:hint="eastAsia" w:ascii="宋体"/>
          <w:sz w:val="24"/>
        </w:rPr>
        <w:t>支付全款</w:t>
      </w:r>
      <w:r>
        <w:rPr>
          <w:rFonts w:hint="eastAsia" w:ascii="宋体" w:hAnsi="宋体"/>
          <w:sz w:val="24"/>
        </w:rPr>
        <w:t>。</w:t>
      </w:r>
    </w:p>
    <w:p w14:paraId="601C72CD">
      <w:pPr>
        <w:spacing w:line="380" w:lineRule="exact"/>
        <w:ind w:firstLine="482"/>
        <w:rPr>
          <w:rFonts w:ascii="宋体" w:hAnsi="宋体"/>
          <w:b/>
          <w:sz w:val="24"/>
          <w:szCs w:val="28"/>
        </w:rPr>
      </w:pPr>
      <w:r>
        <w:rPr>
          <w:rFonts w:hint="eastAsia" w:ascii="宋体" w:hAnsi="宋体"/>
          <w:b/>
          <w:sz w:val="24"/>
          <w:szCs w:val="28"/>
        </w:rPr>
        <w:t>七、报价要求：</w:t>
      </w:r>
    </w:p>
    <w:p w14:paraId="026D8647">
      <w:pPr>
        <w:spacing w:line="360" w:lineRule="atLeast"/>
        <w:ind w:firstLine="480"/>
        <w:rPr>
          <w:rFonts w:ascii="宋体" w:hAnsi="宋体"/>
          <w:b/>
          <w:bCs/>
          <w:sz w:val="24"/>
          <w:szCs w:val="24"/>
        </w:rPr>
      </w:pPr>
      <w:r>
        <w:rPr>
          <w:rFonts w:hint="eastAsia" w:ascii="宋体" w:hAnsi="宋体"/>
          <w:color w:val="000000"/>
          <w:sz w:val="24"/>
          <w:szCs w:val="24"/>
        </w:rPr>
        <w:t>报价为完成本项目建设要求的全部内容所需要的全部税费，包括但不限于货物、运输、安装测试、各种税金及供应商认为需要的其他费用等所有费用。</w:t>
      </w:r>
    </w:p>
    <w:p w14:paraId="1AD2AD8F">
      <w:pPr>
        <w:spacing w:line="360" w:lineRule="atLeast"/>
        <w:ind w:firstLine="482"/>
        <w:rPr>
          <w:rFonts w:hint="eastAsia" w:ascii="宋体" w:hAnsi="宋体"/>
          <w:b/>
          <w:bCs/>
          <w:sz w:val="24"/>
          <w:szCs w:val="24"/>
        </w:rPr>
      </w:pPr>
      <w:r>
        <w:rPr>
          <w:rFonts w:hint="eastAsia" w:ascii="宋体" w:hAnsi="宋体"/>
          <w:b/>
          <w:bCs/>
          <w:sz w:val="24"/>
          <w:szCs w:val="24"/>
        </w:rPr>
        <w:t>八、评价方法：</w:t>
      </w:r>
    </w:p>
    <w:p w14:paraId="4FF55BC3">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1、在品牌、质量、售后服务相当的情况下，通过2轮以上（含2轮）报价，按报价之和由低到高的顺序，推荐给领导小组审定后确定成交人。</w:t>
      </w:r>
    </w:p>
    <w:p w14:paraId="7CC39313">
      <w:pPr>
        <w:shd w:val="clear" w:color="auto" w:fill="FFFFFF"/>
        <w:spacing w:line="380" w:lineRule="exact"/>
        <w:ind w:firstLine="480" w:firstLineChars="200"/>
        <w:jc w:val="left"/>
        <w:textAlignment w:val="baseline"/>
        <w:rPr>
          <w:rFonts w:hint="eastAsia"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5A81FF58">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逾期送达的或者未送达指定地点的响应文件，招标方不予受理。</w:t>
      </w:r>
    </w:p>
    <w:p w14:paraId="22BE5AC0">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递交投标文件参与现场报到签字的必须与投标响应文件授权人一致，不一致的按废标处理。</w:t>
      </w:r>
    </w:p>
    <w:p w14:paraId="7098CD23">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提供投标响应文件不符合采购文件要求，未实质性响应技术和商务要求的，按废标处理。</w:t>
      </w:r>
    </w:p>
    <w:p w14:paraId="2E139E90">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3、如医院招标采购领导小组审定认为报价明显偏离市场正常价格，或可能存在竞争性不足，将重新组织招标。</w:t>
      </w:r>
    </w:p>
    <w:p w14:paraId="2CBAAC3F">
      <w:pPr>
        <w:shd w:val="clear" w:color="auto" w:fill="FFFFFF"/>
        <w:spacing w:line="380" w:lineRule="exact"/>
        <w:ind w:firstLine="480" w:firstLineChars="200"/>
        <w:jc w:val="left"/>
        <w:textAlignment w:val="baseline"/>
        <w:rPr>
          <w:rFonts w:hint="eastAsia" w:ascii="宋体" w:hAnsi="宋体" w:eastAsia="宋体"/>
          <w:color w:val="000000"/>
          <w:sz w:val="24"/>
        </w:rPr>
        <w:sectPr>
          <w:pgSz w:w="11906" w:h="16838"/>
          <w:pgMar w:top="1531" w:right="1304" w:bottom="1418" w:left="1418" w:header="851" w:footer="992" w:gutter="0"/>
          <w:cols w:space="720" w:num="1"/>
          <w:docGrid w:linePitch="435" w:charSpace="0"/>
        </w:sectPr>
      </w:pPr>
    </w:p>
    <w:p w14:paraId="3DD08E00">
      <w:pPr>
        <w:jc w:val="both"/>
        <w:rPr>
          <w:rFonts w:ascii="宋体" w:hAnsi="宋体"/>
          <w:b/>
          <w:sz w:val="24"/>
        </w:rPr>
      </w:pPr>
      <w:r>
        <w:rPr>
          <w:rFonts w:hint="eastAsia" w:ascii="宋体" w:hAnsi="宋体"/>
          <w:b/>
          <w:sz w:val="24"/>
        </w:rPr>
        <w:t>附件：报价响应文件格式</w:t>
      </w:r>
    </w:p>
    <w:p w14:paraId="41FE315B">
      <w:pPr>
        <w:pStyle w:val="11"/>
        <w:jc w:val="center"/>
      </w:pPr>
    </w:p>
    <w:p w14:paraId="058B7DCC">
      <w:pPr>
        <w:pStyle w:val="11"/>
        <w:jc w:val="center"/>
      </w:pPr>
    </w:p>
    <w:p w14:paraId="57166D52">
      <w:pPr>
        <w:pStyle w:val="11"/>
        <w:jc w:val="center"/>
        <w:rPr>
          <w:rFonts w:hint="eastAsia"/>
        </w:rPr>
      </w:pPr>
      <w:r>
        <w:rPr>
          <w:rFonts w:hint="eastAsia"/>
        </w:rPr>
        <w:t>涡阳县人民医院</w:t>
      </w:r>
    </w:p>
    <w:p w14:paraId="5931C7DE">
      <w:pPr>
        <w:pStyle w:val="11"/>
        <w:jc w:val="center"/>
      </w:pPr>
      <w:r>
        <w:rPr>
          <w:rFonts w:hint="eastAsia"/>
          <w:lang w:val="en-US" w:eastAsia="zh-CN"/>
        </w:rPr>
        <w:t>使用2025年度基层人才能力提升项目资金采购模拟人等教学设备项目</w:t>
      </w:r>
    </w:p>
    <w:p w14:paraId="418F592B">
      <w:pPr>
        <w:spacing w:line="360" w:lineRule="auto"/>
        <w:jc w:val="center"/>
        <w:rPr>
          <w:rFonts w:ascii="宋体" w:hAnsi="宋体"/>
          <w:sz w:val="48"/>
        </w:rPr>
      </w:pPr>
      <w:r>
        <w:rPr>
          <w:rFonts w:hint="eastAsia" w:ascii="宋体" w:hAnsi="宋体"/>
          <w:sz w:val="52"/>
        </w:rPr>
        <w:t>报价响应文件</w:t>
      </w:r>
    </w:p>
    <w:p w14:paraId="116AF5F8">
      <w:pPr>
        <w:pStyle w:val="11"/>
        <w:jc w:val="center"/>
      </w:pPr>
    </w:p>
    <w:p w14:paraId="0D1F7CF3">
      <w:pPr>
        <w:pStyle w:val="11"/>
        <w:jc w:val="center"/>
      </w:pPr>
    </w:p>
    <w:p w14:paraId="2237018B">
      <w:pPr>
        <w:pStyle w:val="11"/>
        <w:jc w:val="center"/>
      </w:pPr>
    </w:p>
    <w:p w14:paraId="50332820">
      <w:pPr>
        <w:pStyle w:val="11"/>
        <w:jc w:val="center"/>
      </w:pPr>
    </w:p>
    <w:p w14:paraId="60EEA19A">
      <w:pPr>
        <w:pStyle w:val="11"/>
        <w:jc w:val="center"/>
      </w:pPr>
    </w:p>
    <w:p w14:paraId="04BD1F54">
      <w:pPr>
        <w:ind w:firstLine="420"/>
        <w:jc w:val="center"/>
      </w:pPr>
    </w:p>
    <w:p w14:paraId="6629ECF3">
      <w:pPr>
        <w:ind w:firstLine="1660" w:firstLineChars="593"/>
        <w:jc w:val="center"/>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01EECFC1">
      <w:pPr>
        <w:ind w:firstLine="1660" w:firstLineChars="593"/>
        <w:jc w:val="center"/>
        <w:rPr>
          <w:rFonts w:ascii="宋体" w:hAnsi="宋体"/>
          <w:sz w:val="28"/>
          <w:szCs w:val="21"/>
        </w:rPr>
      </w:pPr>
    </w:p>
    <w:p w14:paraId="792C8924">
      <w:pPr>
        <w:ind w:firstLine="1660" w:firstLineChars="593"/>
        <w:jc w:val="center"/>
        <w:rPr>
          <w:rFonts w:ascii="宋体" w:hAnsi="宋体"/>
          <w:sz w:val="28"/>
          <w:szCs w:val="21"/>
        </w:rPr>
      </w:pPr>
      <w:r>
        <w:rPr>
          <w:rFonts w:hint="eastAsia" w:ascii="宋体" w:hAnsi="宋体"/>
          <w:sz w:val="28"/>
          <w:szCs w:val="21"/>
        </w:rPr>
        <w:t>年    月   日</w:t>
      </w:r>
    </w:p>
    <w:p w14:paraId="67C0F3F2"/>
    <w:p w14:paraId="0F2D28D8">
      <w:pPr>
        <w:pStyle w:val="11"/>
        <w:sectPr>
          <w:pgSz w:w="11906" w:h="16838"/>
          <w:pgMar w:top="1531" w:right="1304" w:bottom="1418" w:left="1418" w:header="851" w:footer="992" w:gutter="0"/>
          <w:cols w:space="720" w:num="1"/>
          <w:docGrid w:linePitch="435" w:charSpace="0"/>
        </w:sectPr>
      </w:pPr>
    </w:p>
    <w:p w14:paraId="460E8B1D"/>
    <w:p w14:paraId="745CF0D5"/>
    <w:p w14:paraId="074749D7">
      <w:pPr>
        <w:pStyle w:val="6"/>
        <w:jc w:val="center"/>
        <w:rPr>
          <w:rFonts w:ascii="方正小标宋简体" w:hAnsi="宋体" w:eastAsia="方正小标宋简体"/>
          <w:sz w:val="40"/>
        </w:rPr>
      </w:pPr>
      <w:r>
        <w:rPr>
          <w:rFonts w:hint="eastAsia" w:ascii="方正小标宋简体" w:hAnsi="宋体" w:eastAsia="方正小标宋简体"/>
          <w:sz w:val="40"/>
        </w:rPr>
        <w:t>目     录</w:t>
      </w:r>
    </w:p>
    <w:p w14:paraId="36B59DD8">
      <w:pPr>
        <w:pStyle w:val="6"/>
        <w:ind w:firstLine="640"/>
        <w:rPr>
          <w:rFonts w:ascii="宋体" w:hAnsi="宋体"/>
        </w:rPr>
      </w:pPr>
    </w:p>
    <w:p w14:paraId="43D5253F">
      <w:pPr>
        <w:pStyle w:val="6"/>
        <w:ind w:firstLine="640"/>
        <w:rPr>
          <w:rFonts w:ascii="宋体" w:hAnsi="宋体"/>
        </w:rPr>
      </w:pPr>
      <w:r>
        <w:rPr>
          <w:rFonts w:hint="eastAsia" w:ascii="宋体" w:hAnsi="宋体"/>
        </w:rPr>
        <w:t>一、投标函</w:t>
      </w:r>
    </w:p>
    <w:p w14:paraId="31CDCCE2">
      <w:pPr>
        <w:pStyle w:val="6"/>
        <w:ind w:firstLine="640"/>
        <w:rPr>
          <w:rFonts w:hint="eastAsia" w:ascii="宋体" w:hAnsi="宋体"/>
        </w:rPr>
      </w:pPr>
      <w:r>
        <w:rPr>
          <w:rFonts w:hint="eastAsia" w:ascii="宋体" w:hAnsi="宋体"/>
        </w:rPr>
        <w:t>二、开标一览表</w:t>
      </w:r>
    </w:p>
    <w:p w14:paraId="3C654FF8">
      <w:pPr>
        <w:pStyle w:val="6"/>
        <w:ind w:firstLine="640"/>
        <w:rPr>
          <w:rFonts w:hint="default" w:ascii="宋体" w:hAnsi="宋体" w:eastAsia="等线"/>
          <w:lang w:val="en-US" w:eastAsia="zh-CN"/>
        </w:rPr>
      </w:pPr>
      <w:r>
        <w:rPr>
          <w:rFonts w:hint="eastAsia" w:ascii="宋体" w:hAnsi="宋体"/>
          <w:lang w:val="en-US" w:eastAsia="zh-CN"/>
        </w:rPr>
        <w:t>三、分项报价表</w:t>
      </w:r>
    </w:p>
    <w:p w14:paraId="29C66238">
      <w:pPr>
        <w:pStyle w:val="6"/>
        <w:ind w:firstLine="640"/>
        <w:rPr>
          <w:rFonts w:ascii="宋体" w:hAnsi="宋体"/>
        </w:rPr>
      </w:pPr>
      <w:r>
        <w:rPr>
          <w:rFonts w:hint="eastAsia" w:ascii="宋体" w:hAnsi="宋体"/>
          <w:lang w:val="en-US" w:eastAsia="zh-CN"/>
        </w:rPr>
        <w:t>四</w:t>
      </w:r>
      <w:r>
        <w:rPr>
          <w:rFonts w:hint="eastAsia" w:ascii="宋体" w:hAnsi="宋体"/>
        </w:rPr>
        <w:t>、技术要求响应（偏离）表</w:t>
      </w:r>
    </w:p>
    <w:p w14:paraId="0730E903">
      <w:pPr>
        <w:pStyle w:val="6"/>
        <w:ind w:firstLine="640"/>
        <w:rPr>
          <w:rFonts w:ascii="宋体" w:hAnsi="宋体"/>
        </w:rPr>
      </w:pPr>
      <w:r>
        <w:rPr>
          <w:rFonts w:hint="eastAsia" w:ascii="宋体" w:hAnsi="宋体"/>
          <w:lang w:val="en-US" w:eastAsia="zh-CN"/>
        </w:rPr>
        <w:t>五</w:t>
      </w:r>
      <w:r>
        <w:rPr>
          <w:rFonts w:hint="eastAsia" w:ascii="宋体" w:hAnsi="宋体"/>
        </w:rPr>
        <w:t>、法定代表人（单位负责人）身份证明、授权委托书</w:t>
      </w:r>
    </w:p>
    <w:p w14:paraId="3ACC9BDC">
      <w:pPr>
        <w:pStyle w:val="6"/>
        <w:ind w:firstLine="640"/>
        <w:rPr>
          <w:rFonts w:ascii="宋体" w:hAnsi="宋体"/>
        </w:rPr>
      </w:pPr>
      <w:r>
        <w:rPr>
          <w:rFonts w:hint="eastAsia" w:ascii="宋体" w:hAnsi="宋体"/>
          <w:lang w:val="en-US" w:eastAsia="zh-CN"/>
        </w:rPr>
        <w:t>六</w:t>
      </w:r>
      <w:r>
        <w:rPr>
          <w:rFonts w:hint="eastAsia" w:ascii="宋体" w:hAnsi="宋体"/>
        </w:rPr>
        <w:t>、无重大违法记录声明函</w:t>
      </w:r>
    </w:p>
    <w:p w14:paraId="29057854">
      <w:pPr>
        <w:pStyle w:val="6"/>
        <w:ind w:firstLine="640"/>
        <w:rPr>
          <w:rFonts w:ascii="宋体" w:hAnsi="宋体"/>
        </w:rPr>
      </w:pPr>
      <w:r>
        <w:rPr>
          <w:rFonts w:hint="eastAsia" w:ascii="宋体" w:hAnsi="宋体"/>
          <w:lang w:val="en-US" w:eastAsia="zh-CN"/>
        </w:rPr>
        <w:t>七</w:t>
      </w:r>
      <w:r>
        <w:rPr>
          <w:rFonts w:hint="eastAsia" w:ascii="宋体" w:hAnsi="宋体"/>
        </w:rPr>
        <w:t>、资格证明文件</w:t>
      </w:r>
    </w:p>
    <w:p w14:paraId="631D4188">
      <w:pPr>
        <w:pStyle w:val="6"/>
        <w:ind w:firstLine="640"/>
        <w:rPr>
          <w:rFonts w:ascii="宋体" w:hAnsi="宋体"/>
        </w:rPr>
      </w:pPr>
      <w:r>
        <w:rPr>
          <w:rFonts w:hint="eastAsia" w:ascii="宋体" w:hAnsi="宋体"/>
          <w:lang w:val="en-US" w:eastAsia="zh-CN"/>
        </w:rPr>
        <w:t>八</w:t>
      </w:r>
      <w:r>
        <w:rPr>
          <w:rFonts w:hint="eastAsia" w:ascii="宋体" w:hAnsi="宋体"/>
        </w:rPr>
        <w:t>、业绩证明材料</w:t>
      </w:r>
    </w:p>
    <w:p w14:paraId="698AD55B">
      <w:pPr>
        <w:pStyle w:val="6"/>
        <w:ind w:firstLine="640"/>
        <w:rPr>
          <w:rFonts w:ascii="宋体" w:hAnsi="宋体"/>
        </w:rPr>
      </w:pPr>
      <w:r>
        <w:rPr>
          <w:rFonts w:hint="eastAsia" w:ascii="宋体" w:hAnsi="宋体"/>
          <w:lang w:val="en-US" w:eastAsia="zh-CN"/>
        </w:rPr>
        <w:t>九</w:t>
      </w:r>
      <w:r>
        <w:rPr>
          <w:rFonts w:hint="eastAsia" w:ascii="宋体" w:hAnsi="宋体"/>
        </w:rPr>
        <w:t>、报价人认为需要提供的其他材料</w:t>
      </w:r>
    </w:p>
    <w:p w14:paraId="39844E6A">
      <w:pPr>
        <w:pStyle w:val="6"/>
        <w:ind w:firstLine="560"/>
        <w:rPr>
          <w:rFonts w:ascii="微软雅黑" w:hAnsi="微软雅黑" w:eastAsia="微软雅黑"/>
          <w:sz w:val="28"/>
        </w:rPr>
      </w:pPr>
    </w:p>
    <w:p w14:paraId="3E3BEE3C">
      <w:pPr>
        <w:pStyle w:val="6"/>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367D2D45">
      <w:pPr>
        <w:ind w:firstLine="720"/>
        <w:rPr>
          <w:rFonts w:ascii="方正小标宋简体" w:hAnsi="宋体" w:eastAsia="方正小标宋简体"/>
          <w:sz w:val="36"/>
        </w:rPr>
      </w:pPr>
    </w:p>
    <w:p w14:paraId="72992186"/>
    <w:p w14:paraId="0E9474C9"/>
    <w:p w14:paraId="3D32CD9C">
      <w:pPr>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44E1C949">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4269B479">
      <w:pPr>
        <w:spacing w:line="400" w:lineRule="exact"/>
        <w:rPr>
          <w:rFonts w:ascii="宋体" w:hAnsi="宋体"/>
          <w:sz w:val="24"/>
        </w:rPr>
      </w:pPr>
      <w:r>
        <w:rPr>
          <w:rFonts w:hint="eastAsia" w:ascii="宋体" w:hAnsi="宋体"/>
          <w:sz w:val="24"/>
        </w:rPr>
        <w:t xml:space="preserve">致：涡阳县人民医院 </w:t>
      </w:r>
    </w:p>
    <w:p w14:paraId="20839D68">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D2C1781">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6AD945AB">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63DAEE59">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69A3DEA1">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5ACBE27C">
      <w:pPr>
        <w:spacing w:line="400" w:lineRule="exact"/>
        <w:ind w:firstLine="480"/>
        <w:rPr>
          <w:rFonts w:ascii="宋体" w:hAnsi="宋体"/>
          <w:sz w:val="24"/>
        </w:rPr>
      </w:pPr>
      <w:r>
        <w:rPr>
          <w:rFonts w:hint="eastAsia" w:ascii="宋体" w:hAnsi="宋体"/>
          <w:sz w:val="24"/>
        </w:rPr>
        <w:t>6.如我方中标：</w:t>
      </w:r>
    </w:p>
    <w:p w14:paraId="7CD0F1CE">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7DC0BD2">
      <w:pPr>
        <w:spacing w:line="400" w:lineRule="exact"/>
        <w:ind w:firstLine="480"/>
        <w:rPr>
          <w:rFonts w:ascii="宋体" w:hAnsi="宋体"/>
          <w:sz w:val="24"/>
        </w:rPr>
      </w:pPr>
      <w:r>
        <w:rPr>
          <w:rFonts w:hint="eastAsia" w:ascii="宋体" w:hAnsi="宋体"/>
          <w:sz w:val="24"/>
        </w:rPr>
        <w:t>（2）在签订合同时不向你方提出附加条件；</w:t>
      </w:r>
    </w:p>
    <w:p w14:paraId="5973D074">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3F8A4EAD">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4B41BC00">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02016735">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4E7E9F72">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7FC3327D">
      <w:pPr>
        <w:tabs>
          <w:tab w:val="left" w:leader="underscore" w:pos="3600"/>
          <w:tab w:val="left" w:leader="underscore" w:pos="5400"/>
        </w:tabs>
        <w:spacing w:line="400" w:lineRule="exact"/>
        <w:ind w:firstLine="482"/>
        <w:rPr>
          <w:rFonts w:ascii="宋体" w:hAnsi="宋体"/>
          <w:b/>
          <w:sz w:val="24"/>
        </w:rPr>
      </w:pPr>
    </w:p>
    <w:p w14:paraId="65837C0B">
      <w:pPr>
        <w:pStyle w:val="29"/>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583334CE">
      <w:pPr>
        <w:pStyle w:val="29"/>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b/>
          <w:color w:val="FF0000"/>
          <w:sz w:val="24"/>
        </w:rPr>
        <w:t>签字或盖章</w:t>
      </w:r>
      <w:r>
        <w:rPr>
          <w:rFonts w:hint="eastAsia" w:ascii="宋体" w:hAnsi="宋体"/>
          <w:sz w:val="24"/>
        </w:rPr>
        <w:t xml:space="preserve">） </w:t>
      </w:r>
    </w:p>
    <w:p w14:paraId="39690884">
      <w:pPr>
        <w:pStyle w:val="29"/>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11E0FF12">
      <w:pPr>
        <w:pStyle w:val="29"/>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E51E45B">
      <w:pPr>
        <w:pStyle w:val="29"/>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32A83E01">
      <w:pPr>
        <w:pStyle w:val="29"/>
        <w:spacing w:line="200" w:lineRule="atLeast"/>
        <w:ind w:firstLine="48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602FC0F4">
      <w:pPr>
        <w:pStyle w:val="29"/>
        <w:spacing w:line="200" w:lineRule="atLeast"/>
        <w:ind w:firstLine="480"/>
        <w:rPr>
          <w:rFonts w:hint="eastAsia" w:ascii="宋体" w:hAnsi="宋体"/>
          <w:sz w:val="24"/>
        </w:rPr>
      </w:pPr>
    </w:p>
    <w:p w14:paraId="054CBD28">
      <w:pPr>
        <w:tabs>
          <w:tab w:val="left" w:leader="underscore" w:pos="3600"/>
          <w:tab w:val="left" w:leader="underscore" w:pos="5400"/>
        </w:tabs>
        <w:spacing w:line="400" w:lineRule="exact"/>
        <w:ind w:firstLine="482"/>
        <w:rPr>
          <w:rFonts w:hint="eastAsia" w:ascii="宋体" w:hAnsi="宋体"/>
          <w:b/>
          <w:sz w:val="24"/>
        </w:rPr>
      </w:pPr>
      <w:r>
        <w:rPr>
          <w:rFonts w:hint="eastAsia" w:ascii="宋体" w:hAnsi="宋体"/>
          <w:b/>
          <w:sz w:val="24"/>
        </w:rPr>
        <w:t>注：1.采用资格预审的，资格审查资料如有更新或补充，报价人应在第 9 条中说明。</w:t>
      </w:r>
    </w:p>
    <w:p w14:paraId="6BD61587">
      <w:pPr>
        <w:rPr>
          <w:rFonts w:ascii="楷体_GB2312" w:eastAsia="楷体_GB2312"/>
          <w:b/>
          <w:sz w:val="24"/>
        </w:rPr>
      </w:pPr>
      <w:r>
        <w:rPr>
          <w:rFonts w:hint="eastAsia"/>
        </w:rPr>
        <w:t xml:space="preserve">  </w:t>
      </w:r>
      <w:r>
        <w:rPr>
          <w:rFonts w:hint="eastAsia"/>
          <w:b/>
        </w:rPr>
        <w:t xml:space="preserve">   </w:t>
      </w:r>
      <w:r>
        <w:rPr>
          <w:rFonts w:hint="eastAsia"/>
          <w:b/>
          <w:lang w:val="en-US" w:eastAsia="zh-CN"/>
        </w:rPr>
        <w:t xml:space="preserve">   </w:t>
      </w:r>
      <w:r>
        <w:rPr>
          <w:rFonts w:hint="eastAsia" w:ascii="楷体_GB2312" w:eastAsia="楷体_GB2312"/>
          <w:b/>
          <w:sz w:val="24"/>
        </w:rPr>
        <w:t>2.报价人签字盖章后，即视为响应本采购文件响应承诺。</w:t>
      </w:r>
    </w:p>
    <w:p w14:paraId="282DA508"/>
    <w:p w14:paraId="39FC044D">
      <w:pPr>
        <w:spacing w:line="240" w:lineRule="atLeast"/>
        <w:jc w:val="center"/>
        <w:rPr>
          <w:rFonts w:hint="eastAsia"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68FC27CA">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3544FBCA">
      <w:pPr>
        <w:spacing w:line="333" w:lineRule="atLeast"/>
        <w:ind w:firstLine="416"/>
        <w:jc w:val="right"/>
        <w:rPr>
          <w:rFonts w:ascii="Calibri" w:hAnsi="宋体" w:eastAsia="Calibri"/>
          <w:kern w:val="0"/>
        </w:rPr>
      </w:pPr>
      <w:r>
        <w:rPr>
          <w:rFonts w:hint="eastAsia" w:ascii="微软雅黑" w:hAnsi="微软雅黑" w:eastAsia="微软雅黑" w:cs="微软雅黑"/>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3"/>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188E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11AC155">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序</w:t>
            </w:r>
            <w:r>
              <w:rPr>
                <w:rFonts w:ascii="Calibri" w:hAnsi="宋体" w:eastAsia="Calibri"/>
                <w:b/>
                <w:kern w:val="0"/>
                <w:sz w:val="24"/>
              </w:rPr>
              <w:t>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57328A98">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项</w:t>
            </w:r>
            <w:r>
              <w:rPr>
                <w:rFonts w:ascii="Calibri" w:hAnsi="宋体" w:eastAsia="Calibri"/>
                <w:b/>
                <w:kern w:val="0"/>
                <w:sz w:val="24"/>
              </w:rPr>
              <w:t>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0299AB37">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内</w:t>
            </w:r>
            <w:r>
              <w:rPr>
                <w:rFonts w:ascii="Calibri" w:hAnsi="宋体" w:eastAsia="Calibri"/>
                <w:b/>
                <w:kern w:val="0"/>
                <w:sz w:val="24"/>
              </w:rPr>
              <w:t>容</w:t>
            </w:r>
          </w:p>
        </w:tc>
      </w:tr>
      <w:tr w14:paraId="258A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F48A7DA">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744B897">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项</w:t>
            </w:r>
            <w:r>
              <w:rPr>
                <w:rFonts w:ascii="Calibri" w:hAnsi="宋体" w:eastAsia="Calibri"/>
                <w:kern w:val="0"/>
                <w:sz w:val="24"/>
              </w:rPr>
              <w:t>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608B6D31">
            <w:pPr>
              <w:pStyle w:val="11"/>
              <w:jc w:val="center"/>
              <w:rPr>
                <w:rFonts w:hint="eastAsia" w:ascii="Calibri" w:hAnsi="宋体" w:eastAsia="等线"/>
                <w:kern w:val="0"/>
                <w:sz w:val="24"/>
                <w:lang w:eastAsia="zh-CN"/>
              </w:rPr>
            </w:pPr>
            <w:r>
              <w:rPr>
                <w:rFonts w:hint="eastAsia"/>
                <w:sz w:val="24"/>
              </w:rPr>
              <w:t>涡阳县人民医院</w:t>
            </w:r>
            <w:r>
              <w:rPr>
                <w:rFonts w:hint="eastAsia"/>
                <w:sz w:val="24"/>
                <w:lang w:val="en-US" w:eastAsia="zh-CN"/>
              </w:rPr>
              <w:t>使用2025年度基层人才能力提升项目资金采购模拟人等教学设备项目</w:t>
            </w:r>
          </w:p>
        </w:tc>
      </w:tr>
      <w:tr w14:paraId="385D3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8448903">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35EF9A2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招</w:t>
            </w:r>
            <w:r>
              <w:rPr>
                <w:rFonts w:ascii="Calibri" w:hAnsi="宋体" w:eastAsia="Calibri"/>
                <w:kern w:val="0"/>
                <w:sz w:val="24"/>
              </w:rPr>
              <w:t>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6161E214">
            <w:pPr>
              <w:adjustRightInd w:val="0"/>
              <w:snapToGrid w:val="0"/>
              <w:rPr>
                <w:rFonts w:ascii="Calibri" w:hAnsi="宋体" w:eastAsia="Calibri"/>
                <w:kern w:val="0"/>
                <w:sz w:val="24"/>
              </w:rPr>
            </w:pPr>
          </w:p>
        </w:tc>
      </w:tr>
      <w:tr w14:paraId="11BA2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715298B">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3BE77C0B">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分</w:t>
            </w:r>
            <w:r>
              <w:rPr>
                <w:rFonts w:ascii="Calibri" w:hAnsi="宋体" w:eastAsia="Calibri"/>
                <w:kern w:val="0"/>
                <w:sz w:val="24"/>
              </w:rPr>
              <w:t>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2F943C8E">
            <w:pPr>
              <w:adjustRightInd w:val="0"/>
              <w:snapToGrid w:val="0"/>
              <w:rPr>
                <w:rFonts w:ascii="Calibri" w:hAnsi="宋体" w:eastAsia="Calibri"/>
                <w:kern w:val="0"/>
                <w:sz w:val="24"/>
              </w:rPr>
            </w:pPr>
          </w:p>
        </w:tc>
      </w:tr>
      <w:tr w14:paraId="48F73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5E5DA05">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06FA7E5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w:t>
            </w:r>
          </w:p>
          <w:p w14:paraId="18964801">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7DC58F19">
            <w:pPr>
              <w:adjustRightInd w:val="0"/>
              <w:snapToGrid w:val="0"/>
              <w:rPr>
                <w:rFonts w:ascii="Calibri" w:hAnsi="宋体" w:eastAsia="Calibri"/>
                <w:kern w:val="0"/>
                <w:sz w:val="24"/>
              </w:rPr>
            </w:pPr>
          </w:p>
        </w:tc>
      </w:tr>
      <w:tr w14:paraId="79F41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9E58E88">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04C89692">
            <w:pPr>
              <w:adjustRightInd w:val="0"/>
              <w:snapToGrid w:val="0"/>
              <w:jc w:val="center"/>
              <w:rPr>
                <w:rFonts w:hint="default" w:ascii="宋体" w:hAnsi="宋体" w:eastAsia="等线"/>
                <w:kern w:val="0"/>
                <w:sz w:val="24"/>
                <w:lang w:val="en-US" w:eastAsia="zh-CN"/>
              </w:rPr>
            </w:pPr>
            <w:r>
              <w:rPr>
                <w:rFonts w:hint="eastAsia" w:ascii="宋体" w:hAnsi="宋体"/>
                <w:kern w:val="0"/>
                <w:sz w:val="24"/>
                <w:lang w:val="en-US" w:eastAsia="zh-CN"/>
              </w:rPr>
              <w:t>供货期限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3C0F318A">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E54C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B157F1B">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76575F12">
            <w:pPr>
              <w:adjustRightInd w:val="0"/>
              <w:snapToGrid w:val="0"/>
              <w:jc w:val="center"/>
              <w:rPr>
                <w:rFonts w:ascii="Calibri" w:hAnsi="宋体"/>
                <w:kern w:val="0"/>
                <w:sz w:val="24"/>
              </w:rPr>
            </w:pPr>
            <w:r>
              <w:rPr>
                <w:rFonts w:hint="eastAsia" w:ascii="微软雅黑" w:hAnsi="微软雅黑" w:eastAsia="微软雅黑" w:cs="微软雅黑"/>
                <w:kern w:val="0"/>
                <w:sz w:val="24"/>
              </w:rPr>
              <w:t>付</w:t>
            </w:r>
            <w:r>
              <w:rPr>
                <w:rFonts w:ascii="Calibri" w:hAnsi="宋体" w:eastAsia="Calibri"/>
                <w:kern w:val="0"/>
                <w:sz w:val="24"/>
              </w:rPr>
              <w:t>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2F51E14">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E275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C79B6B6">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600BBB09">
            <w:pPr>
              <w:adjustRightInd w:val="0"/>
              <w:snapToGrid w:val="0"/>
              <w:jc w:val="center"/>
              <w:rPr>
                <w:rFonts w:ascii="Calibri" w:hAnsi="宋体"/>
                <w:kern w:val="0"/>
                <w:sz w:val="24"/>
              </w:rPr>
            </w:pPr>
            <w:r>
              <w:rPr>
                <w:rFonts w:hint="eastAsia" w:ascii="微软雅黑" w:hAnsi="微软雅黑" w:eastAsia="微软雅黑" w:cs="微软雅黑"/>
                <w:kern w:val="0"/>
                <w:sz w:val="24"/>
              </w:rPr>
              <w:t>其</w:t>
            </w:r>
            <w:r>
              <w:rPr>
                <w:rFonts w:ascii="Calibri" w:hAnsi="宋体" w:eastAsia="Calibri"/>
                <w:kern w:val="0"/>
                <w:sz w:val="24"/>
              </w:rPr>
              <w:t>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A9A16E3">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F0D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2D33183">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28D2275A">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0B62A86">
            <w:pPr>
              <w:adjustRightInd w:val="0"/>
              <w:snapToGrid w:val="0"/>
              <w:rPr>
                <w:rFonts w:ascii="Calibri" w:hAnsi="宋体" w:eastAsia="Calibri"/>
                <w:kern w:val="0"/>
                <w:sz w:val="24"/>
              </w:rPr>
            </w:pPr>
          </w:p>
        </w:tc>
      </w:tr>
      <w:tr w14:paraId="14A84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015A007">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48A320D1">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8DC9E90">
            <w:pPr>
              <w:adjustRightInd w:val="0"/>
              <w:snapToGrid w:val="0"/>
              <w:rPr>
                <w:sz w:val="24"/>
                <w:highlight w:val="yellow"/>
              </w:rPr>
            </w:pPr>
          </w:p>
        </w:tc>
      </w:tr>
      <w:tr w14:paraId="5135C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2D95A2F">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71B94829">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173E2AA">
            <w:pPr>
              <w:adjustRightInd w:val="0"/>
              <w:snapToGrid w:val="0"/>
              <w:rPr>
                <w:sz w:val="24"/>
                <w:highlight w:val="yellow"/>
              </w:rPr>
            </w:pPr>
          </w:p>
        </w:tc>
      </w:tr>
      <w:tr w14:paraId="212BC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57DB71B4">
            <w:pPr>
              <w:adjustRightInd w:val="0"/>
              <w:snapToGrid w:val="0"/>
              <w:rPr>
                <w:rFonts w:ascii="宋体" w:hAnsi="宋体"/>
                <w:kern w:val="0"/>
                <w:sz w:val="24"/>
              </w:rPr>
            </w:pPr>
            <w:r>
              <w:rPr>
                <w:rFonts w:hint="eastAsia" w:ascii="微软雅黑" w:hAnsi="微软雅黑" w:eastAsia="微软雅黑" w:cs="微软雅黑"/>
                <w:kern w:val="0"/>
                <w:sz w:val="24"/>
              </w:rPr>
              <w:t>注</w:t>
            </w:r>
            <w:r>
              <w:rPr>
                <w:rFonts w:ascii="Calibri" w:hAnsi="宋体" w:eastAsia="Calibri"/>
                <w:kern w:val="0"/>
                <w:sz w:val="24"/>
              </w:rPr>
              <w:t>：</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2891D5E5">
      <w:pPr>
        <w:rPr>
          <w:rFonts w:ascii="宋体" w:hAnsi="宋体" w:eastAsia="宋体"/>
          <w:kern w:val="0"/>
          <w:sz w:val="24"/>
        </w:rPr>
      </w:pPr>
    </w:p>
    <w:p w14:paraId="56F1FC64">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204640E">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664C3028">
      <w:pPr>
        <w:spacing w:line="600" w:lineRule="exact"/>
        <w:ind w:firstLine="5376" w:firstLineChars="2240"/>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7F9673BB">
      <w:pPr>
        <w:rPr>
          <w:rFonts w:ascii="宋体" w:hAnsi="宋体" w:eastAsia="宋体"/>
          <w:sz w:val="24"/>
        </w:rPr>
      </w:pPr>
    </w:p>
    <w:p w14:paraId="5507CD5D">
      <w:pPr>
        <w:spacing w:line="240" w:lineRule="atLeast"/>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2FBED989">
      <w:pPr>
        <w:spacing w:line="240" w:lineRule="atLeast"/>
        <w:jc w:val="center"/>
        <w:rPr>
          <w:rFonts w:ascii="方正小标宋简体" w:hAnsi="方正小标宋简体" w:eastAsia="方正小标宋简体" w:cs="宋体"/>
          <w:color w:val="000000"/>
          <w:kern w:val="1"/>
          <w:sz w:val="32"/>
        </w:rPr>
      </w:pPr>
      <w:r>
        <w:rPr>
          <w:rFonts w:ascii="方正小标宋简体" w:hAnsi="方正小标宋简体" w:eastAsia="方正小标宋简体" w:cs="宋体"/>
          <w:color w:val="000000"/>
          <w:kern w:val="1"/>
          <w:sz w:val="32"/>
        </w:rPr>
        <w:t>三、分项报价表</w:t>
      </w:r>
    </w:p>
    <w:p w14:paraId="3C561CE4">
      <w:pPr>
        <w:ind w:left="1503" w:right="1683" w:firstLine="560"/>
        <w:jc w:val="center"/>
        <w:rPr>
          <w:rFonts w:ascii="宋体" w:hAnsi="宋体" w:cs="宋体"/>
          <w:color w:val="000000"/>
          <w:kern w:val="0"/>
          <w:sz w:val="28"/>
        </w:rPr>
      </w:pPr>
      <w:r>
        <w:rPr>
          <w:rFonts w:ascii="宋体" w:hAnsi="宋体" w:cs="宋体"/>
          <w:color w:val="000000"/>
          <w:kern w:val="0"/>
          <w:sz w:val="28"/>
        </w:rPr>
        <w:t>表3-1  分项报价表</w:t>
      </w:r>
    </w:p>
    <w:p w14:paraId="4E6BE7AC">
      <w:pPr>
        <w:widowControl w:val="0"/>
        <w:spacing w:before="120" w:after="120"/>
        <w:jc w:val="left"/>
        <w:rPr>
          <w:rFonts w:ascii="楷体_GB2312" w:hAnsi="楷体_GB2312" w:eastAsia="楷体_GB2312" w:cs="宋体"/>
          <w:spacing w:val="12"/>
          <w:kern w:val="0"/>
          <w:sz w:val="24"/>
        </w:rPr>
      </w:pPr>
      <w:r>
        <w:rPr>
          <w:rFonts w:ascii="等线" w:hAnsi="等线" w:eastAsia="等线" w:cs="等线"/>
          <w:b/>
          <w:caps/>
          <w:color w:val="000000"/>
          <w:kern w:val="0"/>
          <w:sz w:val="24"/>
          <w:szCs w:val="24"/>
          <w:lang w:val="en-US" w:eastAsia="zh-CN" w:bidi="ar-SA"/>
        </w:rPr>
        <w:t>报价人</w:t>
      </w:r>
      <w:r>
        <w:rPr>
          <w:rFonts w:ascii="Calibri" w:hAnsi="Calibri" w:eastAsia="Calibri" w:cs="宋体"/>
          <w:b/>
          <w:caps/>
          <w:color w:val="000000"/>
          <w:kern w:val="0"/>
          <w:sz w:val="24"/>
          <w:szCs w:val="24"/>
          <w:lang w:val="en-US" w:eastAsia="zh-CN" w:bidi="ar-SA"/>
        </w:rPr>
        <w:t>：</w:t>
      </w:r>
      <w:r>
        <w:rPr>
          <w:rFonts w:ascii="Calibri" w:hAnsi="Calibri" w:eastAsia="Calibri" w:cs="宋体"/>
          <w:b/>
          <w:caps/>
          <w:color w:val="000000"/>
          <w:spacing w:val="41"/>
          <w:kern w:val="0"/>
          <w:sz w:val="24"/>
          <w:szCs w:val="24"/>
          <w:u w:val="single"/>
          <w:lang w:val="en-US" w:eastAsia="zh-CN" w:bidi="ar-SA"/>
        </w:rPr>
        <w:t xml:space="preserve"> </w:t>
      </w:r>
      <w:r>
        <w:rPr>
          <w:rFonts w:ascii="Calibri" w:hAnsi="Calibri" w:eastAsia="Calibri" w:cs="宋体"/>
          <w:b/>
          <w:caps/>
          <w:color w:val="000000"/>
          <w:kern w:val="0"/>
          <w:sz w:val="24"/>
          <w:szCs w:val="24"/>
          <w:u w:val="single"/>
          <w:lang w:val="en-US" w:eastAsia="zh-CN" w:bidi="ar-SA"/>
        </w:rPr>
        <w:t xml:space="preserve">                      </w:t>
      </w:r>
      <w:r>
        <w:rPr>
          <w:rFonts w:ascii="Calibri" w:hAnsi="Calibri" w:eastAsia="Calibri" w:cs="宋体"/>
          <w:b/>
          <w:caps/>
          <w:color w:val="000000"/>
          <w:kern w:val="0"/>
          <w:sz w:val="24"/>
          <w:szCs w:val="24"/>
          <w:lang w:val="en-US" w:eastAsia="zh-CN" w:bidi="ar-SA"/>
        </w:rPr>
        <w:t>（</w:t>
      </w:r>
      <w:r>
        <w:rPr>
          <w:rFonts w:ascii="宋体" w:hAnsi="宋体" w:eastAsia="宋体" w:cs="宋体"/>
          <w:b/>
          <w:caps w:val="0"/>
          <w:color w:val="FF0000"/>
          <w:kern w:val="0"/>
          <w:sz w:val="24"/>
          <w:szCs w:val="22"/>
          <w:lang w:val="en-US" w:eastAsia="zh-CN" w:bidi="ar-SA"/>
        </w:rPr>
        <w:t>单位盖章</w:t>
      </w:r>
      <w:r>
        <w:rPr>
          <w:rFonts w:ascii="Calibri" w:hAnsi="Calibri" w:eastAsia="Calibri" w:cs="宋体"/>
          <w:b/>
          <w:caps/>
          <w:color w:val="000000"/>
          <w:kern w:val="0"/>
          <w:sz w:val="24"/>
          <w:szCs w:val="24"/>
          <w:lang w:val="en-US" w:eastAsia="zh-CN" w:bidi="ar-SA"/>
        </w:rPr>
        <w:t>）</w:t>
      </w:r>
      <w:r>
        <w:rPr>
          <w:rFonts w:ascii="Calibri" w:hAnsi="Calibri" w:eastAsia="宋体" w:cs="宋体"/>
          <w:b/>
          <w:caps/>
          <w:color w:val="000000"/>
          <w:kern w:val="0"/>
          <w:sz w:val="24"/>
          <w:szCs w:val="24"/>
          <w:lang w:val="en-US" w:eastAsia="zh-CN" w:bidi="ar-SA"/>
        </w:rPr>
        <w:t xml:space="preserve">                                                （价格单位：人民币</w:t>
      </w:r>
      <w:r>
        <w:rPr>
          <w:rFonts w:ascii="宋体" w:hAnsi="宋体" w:eastAsia="宋体" w:cs="宋体"/>
          <w:b/>
          <w:caps/>
          <w:color w:val="000000"/>
          <w:kern w:val="0"/>
          <w:sz w:val="24"/>
          <w:szCs w:val="24"/>
          <w:lang w:val="en-US" w:eastAsia="zh-CN" w:bidi="ar-SA"/>
        </w:rPr>
        <w:t>•</w:t>
      </w:r>
      <w:r>
        <w:rPr>
          <w:rFonts w:ascii="Calibri" w:hAnsi="Calibri" w:eastAsia="宋体" w:cs="宋体"/>
          <w:b/>
          <w:caps/>
          <w:color w:val="000000"/>
          <w:kern w:val="0"/>
          <w:sz w:val="24"/>
          <w:szCs w:val="24"/>
          <w:lang w:val="en-US" w:eastAsia="zh-CN" w:bidi="ar-SA"/>
        </w:rPr>
        <w:t>元）</w:t>
      </w:r>
    </w:p>
    <w:tbl>
      <w:tblPr>
        <w:tblStyle w:val="13"/>
        <w:tblW w:w="56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64"/>
        <w:gridCol w:w="2728"/>
        <w:gridCol w:w="2788"/>
        <w:gridCol w:w="3064"/>
        <w:gridCol w:w="714"/>
        <w:gridCol w:w="752"/>
        <w:gridCol w:w="1192"/>
        <w:gridCol w:w="2341"/>
        <w:gridCol w:w="988"/>
      </w:tblGrid>
      <w:tr w14:paraId="1209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370" w:type="pct"/>
            <w:shd w:val="clear" w:color="auto" w:fill="auto"/>
            <w:tcMar>
              <w:top w:w="10" w:type="dxa"/>
              <w:left w:w="10" w:type="dxa"/>
              <w:bottom w:w="0" w:type="dxa"/>
              <w:right w:w="10" w:type="dxa"/>
            </w:tcMar>
            <w:vAlign w:val="center"/>
          </w:tcPr>
          <w:p w14:paraId="36E5842E">
            <w:pPr>
              <w:widowControl/>
              <w:jc w:val="center"/>
              <w:rPr>
                <w:rFonts w:ascii="宋体" w:hAnsi="宋体" w:eastAsia="宋体"/>
                <w:b/>
                <w:bCs/>
                <w:sz w:val="24"/>
                <w:szCs w:val="24"/>
              </w:rPr>
            </w:pPr>
            <w:r>
              <w:rPr>
                <w:rFonts w:ascii="宋体" w:hAnsi="宋体" w:eastAsia="宋体"/>
                <w:b/>
                <w:bCs/>
                <w:sz w:val="24"/>
                <w:szCs w:val="24"/>
              </w:rPr>
              <w:t>序号</w:t>
            </w:r>
          </w:p>
        </w:tc>
        <w:tc>
          <w:tcPr>
            <w:tcW w:w="867" w:type="pct"/>
            <w:shd w:val="clear" w:color="auto" w:fill="auto"/>
            <w:tcMar>
              <w:top w:w="10" w:type="dxa"/>
              <w:left w:w="10" w:type="dxa"/>
              <w:bottom w:w="0" w:type="dxa"/>
              <w:right w:w="10" w:type="dxa"/>
            </w:tcMar>
            <w:vAlign w:val="center"/>
          </w:tcPr>
          <w:p w14:paraId="1E0C9A0D">
            <w:pPr>
              <w:widowControl/>
              <w:jc w:val="center"/>
              <w:rPr>
                <w:rFonts w:hint="eastAsia" w:ascii="宋体" w:hAnsi="宋体" w:eastAsia="宋体"/>
                <w:b/>
                <w:bCs/>
                <w:sz w:val="24"/>
                <w:szCs w:val="24"/>
              </w:rPr>
            </w:pPr>
            <w:r>
              <w:rPr>
                <w:rFonts w:hint="eastAsia" w:ascii="宋体" w:hAnsi="宋体" w:eastAsia="宋体"/>
                <w:b/>
                <w:bCs/>
                <w:sz w:val="24"/>
                <w:szCs w:val="24"/>
              </w:rPr>
              <w:t>名称</w:t>
            </w:r>
          </w:p>
        </w:tc>
        <w:tc>
          <w:tcPr>
            <w:tcW w:w="886" w:type="pct"/>
            <w:shd w:val="clear" w:color="auto" w:fill="auto"/>
            <w:vAlign w:val="center"/>
          </w:tcPr>
          <w:p w14:paraId="1907CEE8">
            <w:pPr>
              <w:widowControl/>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生产厂家</w:t>
            </w:r>
          </w:p>
        </w:tc>
        <w:tc>
          <w:tcPr>
            <w:tcW w:w="974" w:type="pct"/>
            <w:shd w:val="clear" w:color="auto" w:fill="auto"/>
            <w:vAlign w:val="center"/>
          </w:tcPr>
          <w:p w14:paraId="647EA72F">
            <w:pPr>
              <w:widowControl/>
              <w:jc w:val="center"/>
              <w:rPr>
                <w:rFonts w:ascii="宋体" w:hAnsi="宋体" w:eastAsia="宋体"/>
                <w:b/>
                <w:bCs/>
                <w:sz w:val="24"/>
                <w:szCs w:val="24"/>
              </w:rPr>
            </w:pPr>
            <w:r>
              <w:rPr>
                <w:rFonts w:hint="eastAsia" w:ascii="宋体" w:hAnsi="宋体" w:eastAsia="宋体"/>
                <w:b/>
                <w:bCs/>
                <w:sz w:val="24"/>
                <w:szCs w:val="24"/>
              </w:rPr>
              <w:t>设备型号</w:t>
            </w:r>
          </w:p>
        </w:tc>
        <w:tc>
          <w:tcPr>
            <w:tcW w:w="227" w:type="pct"/>
            <w:shd w:val="clear" w:color="auto" w:fill="auto"/>
            <w:vAlign w:val="center"/>
          </w:tcPr>
          <w:p w14:paraId="67A76E0C">
            <w:pPr>
              <w:widowControl/>
              <w:jc w:val="center"/>
              <w:rPr>
                <w:rFonts w:ascii="宋体" w:hAnsi="宋体" w:eastAsia="宋体"/>
                <w:b/>
                <w:bCs/>
                <w:sz w:val="24"/>
                <w:szCs w:val="24"/>
              </w:rPr>
            </w:pPr>
            <w:r>
              <w:rPr>
                <w:rFonts w:ascii="宋体" w:hAnsi="宋体" w:eastAsia="宋体"/>
                <w:b/>
                <w:bCs/>
                <w:sz w:val="24"/>
                <w:szCs w:val="24"/>
              </w:rPr>
              <w:t>单位</w:t>
            </w:r>
          </w:p>
        </w:tc>
        <w:tc>
          <w:tcPr>
            <w:tcW w:w="239" w:type="pct"/>
            <w:shd w:val="clear" w:color="auto" w:fill="auto"/>
            <w:tcMar>
              <w:top w:w="10" w:type="dxa"/>
              <w:left w:w="10" w:type="dxa"/>
              <w:bottom w:w="0" w:type="dxa"/>
              <w:right w:w="10" w:type="dxa"/>
            </w:tcMar>
            <w:vAlign w:val="center"/>
          </w:tcPr>
          <w:p w14:paraId="1D35B527">
            <w:pPr>
              <w:widowControl/>
              <w:jc w:val="center"/>
              <w:rPr>
                <w:rFonts w:ascii="宋体" w:hAnsi="宋体" w:eastAsia="宋体"/>
                <w:b/>
                <w:bCs/>
                <w:sz w:val="24"/>
                <w:szCs w:val="24"/>
              </w:rPr>
            </w:pPr>
            <w:r>
              <w:rPr>
                <w:rFonts w:ascii="宋体" w:hAnsi="宋体" w:eastAsia="宋体"/>
                <w:b/>
                <w:bCs/>
                <w:sz w:val="24"/>
                <w:szCs w:val="24"/>
              </w:rPr>
              <w:t>数量</w:t>
            </w:r>
          </w:p>
        </w:tc>
        <w:tc>
          <w:tcPr>
            <w:tcW w:w="379" w:type="pct"/>
            <w:shd w:val="clear" w:color="auto" w:fill="auto"/>
            <w:tcMar>
              <w:top w:w="10" w:type="dxa"/>
              <w:left w:w="10" w:type="dxa"/>
              <w:bottom w:w="0" w:type="dxa"/>
              <w:right w:w="10" w:type="dxa"/>
            </w:tcMar>
            <w:vAlign w:val="center"/>
          </w:tcPr>
          <w:p w14:paraId="30735723">
            <w:pPr>
              <w:widowControl/>
              <w:jc w:val="center"/>
              <w:rPr>
                <w:rFonts w:hint="eastAsia" w:ascii="宋体" w:hAnsi="宋体" w:eastAsia="宋体"/>
                <w:b/>
                <w:bCs/>
                <w:sz w:val="24"/>
                <w:szCs w:val="24"/>
                <w:lang w:val="en-US" w:eastAsia="zh-CN"/>
              </w:rPr>
            </w:pPr>
            <w:r>
              <w:rPr>
                <w:rFonts w:hint="eastAsia" w:ascii="宋体" w:hAnsi="宋体" w:eastAsia="宋体"/>
                <w:b/>
                <w:bCs/>
                <w:sz w:val="24"/>
                <w:szCs w:val="24"/>
              </w:rPr>
              <w:t>单价</w:t>
            </w:r>
            <w:r>
              <w:rPr>
                <w:rFonts w:hint="eastAsia" w:ascii="宋体" w:hAnsi="宋体" w:eastAsia="宋体"/>
                <w:b/>
                <w:bCs/>
                <w:sz w:val="24"/>
                <w:szCs w:val="24"/>
                <w:lang w:val="en-US" w:eastAsia="zh-CN"/>
              </w:rPr>
              <w:t>报价</w:t>
            </w:r>
          </w:p>
        </w:tc>
        <w:tc>
          <w:tcPr>
            <w:tcW w:w="739" w:type="pct"/>
            <w:vAlign w:val="center"/>
          </w:tcPr>
          <w:p w14:paraId="53E29582">
            <w:pPr>
              <w:widowControl/>
              <w:jc w:val="center"/>
              <w:rPr>
                <w:rFonts w:ascii="宋体" w:hAnsi="宋体" w:eastAsia="宋体"/>
                <w:b/>
                <w:bCs/>
                <w:sz w:val="24"/>
                <w:szCs w:val="24"/>
              </w:rPr>
            </w:pPr>
            <w:r>
              <w:rPr>
                <w:rFonts w:hint="eastAsia" w:ascii="宋体" w:hAnsi="宋体" w:eastAsia="宋体"/>
                <w:b/>
                <w:bCs/>
                <w:sz w:val="24"/>
                <w:szCs w:val="24"/>
              </w:rPr>
              <w:t>合价</w:t>
            </w:r>
          </w:p>
        </w:tc>
        <w:tc>
          <w:tcPr>
            <w:tcW w:w="313" w:type="pct"/>
            <w:shd w:val="clear" w:color="auto" w:fill="auto"/>
            <w:vAlign w:val="center"/>
          </w:tcPr>
          <w:p w14:paraId="368E741E">
            <w:pPr>
              <w:widowControl/>
              <w:jc w:val="center"/>
              <w:rPr>
                <w:rFonts w:ascii="宋体" w:hAnsi="宋体" w:eastAsia="宋体"/>
                <w:b/>
                <w:bCs/>
                <w:sz w:val="24"/>
                <w:szCs w:val="24"/>
              </w:rPr>
            </w:pPr>
            <w:r>
              <w:rPr>
                <w:rFonts w:ascii="宋体" w:hAnsi="宋体" w:eastAsia="宋体"/>
                <w:b/>
                <w:bCs/>
                <w:sz w:val="24"/>
                <w:szCs w:val="24"/>
              </w:rPr>
              <w:t>备注</w:t>
            </w:r>
          </w:p>
        </w:tc>
      </w:tr>
      <w:tr w14:paraId="77DA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0" w:type="pct"/>
            <w:shd w:val="clear" w:color="auto" w:fill="auto"/>
            <w:tcMar>
              <w:top w:w="10" w:type="dxa"/>
              <w:left w:w="10" w:type="dxa"/>
              <w:bottom w:w="0" w:type="dxa"/>
              <w:right w:w="10" w:type="dxa"/>
            </w:tcMar>
            <w:vAlign w:val="center"/>
          </w:tcPr>
          <w:p w14:paraId="11620C11">
            <w:pPr>
              <w:spacing w:line="360" w:lineRule="exact"/>
              <w:ind w:firstLine="0" w:firstLineChars="0"/>
              <w:jc w:val="center"/>
              <w:textAlignment w:val="center"/>
              <w:rPr>
                <w:rFonts w:hint="eastAsia" w:ascii="宋体" w:hAnsi="宋体" w:eastAsia="等线" w:cs="宋体"/>
                <w:color w:val="000000"/>
                <w:szCs w:val="32"/>
                <w:lang w:val="en-US" w:eastAsia="zh-CN"/>
              </w:rPr>
            </w:pPr>
            <w:r>
              <w:rPr>
                <w:rFonts w:hint="eastAsia" w:ascii="宋体" w:hAnsi="宋体" w:cs="宋体"/>
                <w:color w:val="000000"/>
                <w:szCs w:val="32"/>
                <w:lang w:val="en-US" w:eastAsia="zh-CN"/>
              </w:rPr>
              <w:t>1</w:t>
            </w:r>
          </w:p>
        </w:tc>
        <w:tc>
          <w:tcPr>
            <w:tcW w:w="867" w:type="pct"/>
            <w:shd w:val="clear" w:color="auto" w:fill="auto"/>
            <w:tcMar>
              <w:top w:w="10" w:type="dxa"/>
              <w:left w:w="10" w:type="dxa"/>
              <w:bottom w:w="0" w:type="dxa"/>
              <w:right w:w="10" w:type="dxa"/>
            </w:tcMar>
            <w:vAlign w:val="top"/>
          </w:tcPr>
          <w:p w14:paraId="7975ACA8">
            <w:pPr>
              <w:spacing w:line="360" w:lineRule="exact"/>
              <w:ind w:firstLine="0" w:firstLineChars="0"/>
              <w:jc w:val="left"/>
              <w:textAlignment w:val="center"/>
              <w:rPr>
                <w:rFonts w:hint="eastAsia" w:ascii="宋体" w:hAnsi="宋体" w:cs="宋体"/>
                <w:color w:val="000000"/>
                <w:szCs w:val="32"/>
              </w:rPr>
            </w:pPr>
            <w:r>
              <w:rPr>
                <w:rFonts w:hint="eastAsia" w:ascii="宋体" w:hAnsi="宋体" w:cs="宋体"/>
                <w:color w:val="000000"/>
                <w:szCs w:val="32"/>
              </w:rPr>
              <w:t>成人半身胸外按压模型</w:t>
            </w:r>
          </w:p>
        </w:tc>
        <w:tc>
          <w:tcPr>
            <w:tcW w:w="886" w:type="pct"/>
            <w:shd w:val="clear" w:color="auto" w:fill="auto"/>
            <w:vAlign w:val="top"/>
          </w:tcPr>
          <w:p w14:paraId="6BECE652">
            <w:pPr>
              <w:jc w:val="center"/>
              <w:rPr>
                <w:rFonts w:hint="eastAsia" w:ascii="宋体" w:hAnsi="宋体" w:eastAsia="宋体" w:cs="宋体"/>
                <w:kern w:val="0"/>
                <w:sz w:val="22"/>
                <w:lang w:val="en-US" w:eastAsia="zh-CN"/>
              </w:rPr>
            </w:pPr>
          </w:p>
        </w:tc>
        <w:tc>
          <w:tcPr>
            <w:tcW w:w="974" w:type="pct"/>
            <w:shd w:val="clear" w:color="auto" w:fill="auto"/>
            <w:vAlign w:val="top"/>
          </w:tcPr>
          <w:p w14:paraId="326DA9FC">
            <w:pPr>
              <w:jc w:val="center"/>
              <w:rPr>
                <w:rFonts w:hint="eastAsia" w:ascii="宋体" w:hAnsi="宋体" w:eastAsia="宋体" w:cs="宋体"/>
                <w:kern w:val="0"/>
                <w:sz w:val="22"/>
                <w:lang w:val="en-US" w:eastAsia="zh-CN"/>
              </w:rPr>
            </w:pPr>
          </w:p>
        </w:tc>
        <w:tc>
          <w:tcPr>
            <w:tcW w:w="227" w:type="pct"/>
            <w:shd w:val="clear" w:color="auto" w:fill="auto"/>
            <w:vAlign w:val="center"/>
          </w:tcPr>
          <w:p w14:paraId="2266BBC3">
            <w:pPr>
              <w:widowControl/>
              <w:jc w:val="center"/>
              <w:rPr>
                <w:rFonts w:ascii="宋体" w:hAnsi="宋体" w:eastAsia="宋体"/>
                <w:sz w:val="24"/>
                <w:szCs w:val="24"/>
              </w:rPr>
            </w:pPr>
          </w:p>
        </w:tc>
        <w:tc>
          <w:tcPr>
            <w:tcW w:w="239" w:type="pct"/>
            <w:shd w:val="clear" w:color="auto" w:fill="auto"/>
            <w:tcMar>
              <w:top w:w="10" w:type="dxa"/>
              <w:left w:w="10" w:type="dxa"/>
              <w:bottom w:w="0" w:type="dxa"/>
              <w:right w:w="10" w:type="dxa"/>
            </w:tcMar>
            <w:vAlign w:val="center"/>
          </w:tcPr>
          <w:p w14:paraId="5A3DF5B0">
            <w:pPr>
              <w:widowControl/>
              <w:ind w:right="210" w:rightChars="100"/>
              <w:jc w:val="center"/>
              <w:rPr>
                <w:rFonts w:ascii="宋体" w:hAnsi="宋体" w:eastAsia="宋体"/>
                <w:sz w:val="24"/>
                <w:szCs w:val="24"/>
              </w:rPr>
            </w:pPr>
          </w:p>
        </w:tc>
        <w:tc>
          <w:tcPr>
            <w:tcW w:w="379" w:type="pct"/>
            <w:shd w:val="clear" w:color="auto" w:fill="auto"/>
            <w:tcMar>
              <w:top w:w="10" w:type="dxa"/>
              <w:left w:w="10" w:type="dxa"/>
              <w:bottom w:w="0" w:type="dxa"/>
              <w:right w:w="10" w:type="dxa"/>
            </w:tcMar>
            <w:vAlign w:val="center"/>
          </w:tcPr>
          <w:p w14:paraId="16075694">
            <w:pPr>
              <w:widowControl/>
              <w:ind w:right="210" w:rightChars="100"/>
              <w:jc w:val="center"/>
              <w:rPr>
                <w:rFonts w:ascii="宋体" w:hAnsi="宋体" w:eastAsia="宋体"/>
                <w:sz w:val="24"/>
                <w:szCs w:val="24"/>
              </w:rPr>
            </w:pPr>
          </w:p>
        </w:tc>
        <w:tc>
          <w:tcPr>
            <w:tcW w:w="739" w:type="pct"/>
            <w:vAlign w:val="center"/>
          </w:tcPr>
          <w:p w14:paraId="329125FC">
            <w:pPr>
              <w:widowControl/>
              <w:ind w:right="210" w:rightChars="100"/>
              <w:jc w:val="center"/>
              <w:rPr>
                <w:rFonts w:ascii="宋体" w:hAnsi="宋体" w:eastAsia="宋体"/>
                <w:sz w:val="24"/>
                <w:szCs w:val="24"/>
              </w:rPr>
            </w:pPr>
          </w:p>
        </w:tc>
        <w:tc>
          <w:tcPr>
            <w:tcW w:w="313" w:type="pct"/>
            <w:vMerge w:val="restart"/>
            <w:shd w:val="clear" w:color="auto" w:fill="auto"/>
            <w:vAlign w:val="center"/>
          </w:tcPr>
          <w:p w14:paraId="056B138F">
            <w:pPr>
              <w:widowControl/>
              <w:ind w:right="210" w:rightChars="100"/>
              <w:jc w:val="both"/>
              <w:rPr>
                <w:rFonts w:ascii="宋体" w:hAnsi="宋体" w:eastAsia="宋体"/>
                <w:sz w:val="24"/>
                <w:szCs w:val="24"/>
              </w:rPr>
            </w:pPr>
          </w:p>
        </w:tc>
      </w:tr>
      <w:tr w14:paraId="2A90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0" w:type="pct"/>
            <w:shd w:val="clear" w:color="auto" w:fill="auto"/>
            <w:tcMar>
              <w:top w:w="10" w:type="dxa"/>
              <w:left w:w="10" w:type="dxa"/>
              <w:bottom w:w="0" w:type="dxa"/>
              <w:right w:w="10" w:type="dxa"/>
            </w:tcMar>
            <w:vAlign w:val="center"/>
          </w:tcPr>
          <w:p w14:paraId="04597A10">
            <w:pPr>
              <w:widowControl/>
              <w:numPr>
                <w:ilvl w:val="0"/>
                <w:numId w:val="0"/>
              </w:numPr>
              <w:ind w:left="420" w:leftChars="0" w:hanging="420" w:firstLineChars="0"/>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2</w:t>
            </w:r>
          </w:p>
        </w:tc>
        <w:tc>
          <w:tcPr>
            <w:tcW w:w="867" w:type="pct"/>
            <w:shd w:val="clear" w:color="auto" w:fill="auto"/>
            <w:tcMar>
              <w:top w:w="10" w:type="dxa"/>
              <w:left w:w="10" w:type="dxa"/>
              <w:bottom w:w="0" w:type="dxa"/>
              <w:right w:w="10" w:type="dxa"/>
            </w:tcMar>
            <w:vAlign w:val="center"/>
          </w:tcPr>
          <w:p w14:paraId="77AC79AC">
            <w:pPr>
              <w:spacing w:line="360" w:lineRule="exact"/>
              <w:ind w:firstLine="0" w:firstLineChars="0"/>
              <w:jc w:val="left"/>
              <w:textAlignment w:val="center"/>
              <w:rPr>
                <w:rFonts w:hint="eastAsia" w:ascii="宋体" w:hAnsi="宋体" w:eastAsia="宋体" w:cs="宋体"/>
                <w:kern w:val="0"/>
                <w:sz w:val="22"/>
              </w:rPr>
            </w:pPr>
            <w:r>
              <w:rPr>
                <w:rFonts w:hint="eastAsia" w:ascii="宋体" w:hAnsi="宋体" w:cs="宋体"/>
                <w:color w:val="000000"/>
                <w:szCs w:val="32"/>
              </w:rPr>
              <w:t>自动体外除颤仪训练器</w:t>
            </w:r>
          </w:p>
        </w:tc>
        <w:tc>
          <w:tcPr>
            <w:tcW w:w="886" w:type="pct"/>
            <w:shd w:val="clear" w:color="auto" w:fill="auto"/>
            <w:vAlign w:val="top"/>
          </w:tcPr>
          <w:p w14:paraId="5BD298F2">
            <w:pPr>
              <w:jc w:val="center"/>
              <w:rPr>
                <w:rFonts w:hint="eastAsia" w:ascii="宋体" w:hAnsi="宋体" w:eastAsia="宋体" w:cs="宋体"/>
                <w:kern w:val="0"/>
                <w:sz w:val="22"/>
                <w:lang w:val="en-US" w:eastAsia="zh-CN"/>
              </w:rPr>
            </w:pPr>
          </w:p>
        </w:tc>
        <w:tc>
          <w:tcPr>
            <w:tcW w:w="974" w:type="pct"/>
            <w:shd w:val="clear" w:color="auto" w:fill="auto"/>
            <w:vAlign w:val="top"/>
          </w:tcPr>
          <w:p w14:paraId="2EC4AEBA">
            <w:pPr>
              <w:jc w:val="center"/>
              <w:rPr>
                <w:rFonts w:hint="eastAsia" w:ascii="宋体" w:hAnsi="宋体" w:eastAsia="宋体" w:cs="宋体"/>
                <w:kern w:val="0"/>
                <w:sz w:val="22"/>
                <w:lang w:val="en-US" w:eastAsia="zh-CN"/>
              </w:rPr>
            </w:pPr>
          </w:p>
        </w:tc>
        <w:tc>
          <w:tcPr>
            <w:tcW w:w="227" w:type="pct"/>
            <w:shd w:val="clear" w:color="auto" w:fill="auto"/>
            <w:vAlign w:val="center"/>
          </w:tcPr>
          <w:p w14:paraId="3F9D0AB8">
            <w:pPr>
              <w:widowControl/>
              <w:jc w:val="center"/>
              <w:rPr>
                <w:rFonts w:ascii="宋体" w:hAnsi="宋体" w:eastAsia="宋体"/>
                <w:sz w:val="24"/>
                <w:szCs w:val="24"/>
              </w:rPr>
            </w:pPr>
          </w:p>
        </w:tc>
        <w:tc>
          <w:tcPr>
            <w:tcW w:w="239" w:type="pct"/>
            <w:shd w:val="clear" w:color="auto" w:fill="auto"/>
            <w:tcMar>
              <w:top w:w="10" w:type="dxa"/>
              <w:left w:w="10" w:type="dxa"/>
              <w:bottom w:w="0" w:type="dxa"/>
              <w:right w:w="10" w:type="dxa"/>
            </w:tcMar>
            <w:vAlign w:val="center"/>
          </w:tcPr>
          <w:p w14:paraId="06B106BF">
            <w:pPr>
              <w:widowControl/>
              <w:ind w:right="210" w:rightChars="100"/>
              <w:jc w:val="center"/>
              <w:rPr>
                <w:rFonts w:ascii="宋体" w:hAnsi="宋体" w:eastAsia="宋体"/>
                <w:sz w:val="24"/>
                <w:szCs w:val="24"/>
              </w:rPr>
            </w:pPr>
          </w:p>
        </w:tc>
        <w:tc>
          <w:tcPr>
            <w:tcW w:w="379" w:type="pct"/>
            <w:shd w:val="clear" w:color="auto" w:fill="auto"/>
            <w:tcMar>
              <w:top w:w="10" w:type="dxa"/>
              <w:left w:w="10" w:type="dxa"/>
              <w:bottom w:w="0" w:type="dxa"/>
              <w:right w:w="10" w:type="dxa"/>
            </w:tcMar>
            <w:vAlign w:val="center"/>
          </w:tcPr>
          <w:p w14:paraId="505C6EF4">
            <w:pPr>
              <w:widowControl/>
              <w:ind w:right="210" w:rightChars="100"/>
              <w:jc w:val="center"/>
              <w:rPr>
                <w:rFonts w:ascii="宋体" w:hAnsi="宋体" w:eastAsia="宋体"/>
                <w:sz w:val="24"/>
                <w:szCs w:val="24"/>
              </w:rPr>
            </w:pPr>
          </w:p>
        </w:tc>
        <w:tc>
          <w:tcPr>
            <w:tcW w:w="739" w:type="pct"/>
            <w:vAlign w:val="center"/>
          </w:tcPr>
          <w:p w14:paraId="05196EDF">
            <w:pPr>
              <w:widowControl/>
              <w:ind w:right="210" w:rightChars="100"/>
              <w:jc w:val="center"/>
              <w:rPr>
                <w:rFonts w:ascii="宋体" w:hAnsi="宋体" w:eastAsia="宋体"/>
                <w:sz w:val="24"/>
                <w:szCs w:val="24"/>
              </w:rPr>
            </w:pPr>
          </w:p>
        </w:tc>
        <w:tc>
          <w:tcPr>
            <w:tcW w:w="313" w:type="pct"/>
            <w:vMerge w:val="continue"/>
            <w:shd w:val="clear" w:color="auto" w:fill="auto"/>
            <w:vAlign w:val="center"/>
          </w:tcPr>
          <w:p w14:paraId="3BBF0787">
            <w:pPr>
              <w:widowControl/>
              <w:ind w:right="210" w:rightChars="100"/>
              <w:jc w:val="center"/>
              <w:rPr>
                <w:rFonts w:ascii="宋体" w:hAnsi="宋体" w:eastAsia="宋体"/>
                <w:sz w:val="24"/>
                <w:szCs w:val="24"/>
              </w:rPr>
            </w:pPr>
          </w:p>
        </w:tc>
      </w:tr>
      <w:tr w14:paraId="2A85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0" w:type="pct"/>
            <w:shd w:val="clear" w:color="auto" w:fill="auto"/>
            <w:tcMar>
              <w:top w:w="10" w:type="dxa"/>
              <w:left w:w="10" w:type="dxa"/>
              <w:bottom w:w="0" w:type="dxa"/>
              <w:right w:w="10" w:type="dxa"/>
            </w:tcMar>
            <w:vAlign w:val="center"/>
          </w:tcPr>
          <w:p w14:paraId="05A95CF0">
            <w:pPr>
              <w:widowControl/>
              <w:numPr>
                <w:numId w:val="0"/>
              </w:numPr>
              <w:ind w:leftChars="0"/>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3</w:t>
            </w:r>
          </w:p>
        </w:tc>
        <w:tc>
          <w:tcPr>
            <w:tcW w:w="867" w:type="pct"/>
            <w:shd w:val="clear" w:color="auto" w:fill="auto"/>
            <w:tcMar>
              <w:top w:w="10" w:type="dxa"/>
              <w:left w:w="10" w:type="dxa"/>
              <w:bottom w:w="0" w:type="dxa"/>
              <w:right w:w="10" w:type="dxa"/>
            </w:tcMar>
            <w:vAlign w:val="center"/>
          </w:tcPr>
          <w:p w14:paraId="4D5F16F6">
            <w:pPr>
              <w:spacing w:line="360" w:lineRule="exact"/>
              <w:ind w:firstLine="0" w:firstLineChars="0"/>
              <w:jc w:val="left"/>
              <w:textAlignment w:val="center"/>
              <w:rPr>
                <w:rFonts w:hint="eastAsia" w:ascii="宋体" w:hAnsi="宋体" w:eastAsia="宋体" w:cs="宋体"/>
                <w:kern w:val="0"/>
                <w:sz w:val="22"/>
              </w:rPr>
            </w:pPr>
            <w:r>
              <w:rPr>
                <w:rFonts w:hint="eastAsia" w:ascii="宋体" w:hAnsi="宋体" w:cs="宋体"/>
                <w:color w:val="000000"/>
                <w:kern w:val="0"/>
                <w:szCs w:val="32"/>
                <w:lang w:bidi="ar"/>
              </w:rPr>
              <w:t>成人气管插管模型</w:t>
            </w:r>
          </w:p>
        </w:tc>
        <w:tc>
          <w:tcPr>
            <w:tcW w:w="886" w:type="pct"/>
            <w:shd w:val="clear" w:color="auto" w:fill="auto"/>
            <w:vAlign w:val="top"/>
          </w:tcPr>
          <w:p w14:paraId="130492A6">
            <w:pPr>
              <w:jc w:val="center"/>
              <w:rPr>
                <w:rFonts w:hint="eastAsia" w:ascii="宋体" w:hAnsi="宋体" w:eastAsia="宋体" w:cs="宋体"/>
                <w:kern w:val="0"/>
                <w:sz w:val="22"/>
                <w:lang w:val="en-US" w:eastAsia="zh-CN"/>
              </w:rPr>
            </w:pPr>
          </w:p>
        </w:tc>
        <w:tc>
          <w:tcPr>
            <w:tcW w:w="974" w:type="pct"/>
            <w:shd w:val="clear" w:color="auto" w:fill="auto"/>
            <w:vAlign w:val="top"/>
          </w:tcPr>
          <w:p w14:paraId="5400C8E9">
            <w:pPr>
              <w:jc w:val="center"/>
              <w:rPr>
                <w:rFonts w:hint="eastAsia" w:ascii="宋体" w:hAnsi="宋体" w:eastAsia="宋体" w:cs="宋体"/>
                <w:kern w:val="0"/>
                <w:sz w:val="22"/>
                <w:lang w:val="en-US" w:eastAsia="zh-CN"/>
              </w:rPr>
            </w:pPr>
          </w:p>
        </w:tc>
        <w:tc>
          <w:tcPr>
            <w:tcW w:w="227" w:type="pct"/>
            <w:shd w:val="clear" w:color="auto" w:fill="auto"/>
            <w:vAlign w:val="center"/>
          </w:tcPr>
          <w:p w14:paraId="560CBDBB">
            <w:pPr>
              <w:widowControl/>
              <w:jc w:val="center"/>
              <w:rPr>
                <w:rFonts w:ascii="宋体" w:hAnsi="宋体" w:eastAsia="宋体"/>
                <w:sz w:val="24"/>
                <w:szCs w:val="24"/>
              </w:rPr>
            </w:pPr>
          </w:p>
        </w:tc>
        <w:tc>
          <w:tcPr>
            <w:tcW w:w="239" w:type="pct"/>
            <w:shd w:val="clear" w:color="auto" w:fill="auto"/>
            <w:tcMar>
              <w:top w:w="10" w:type="dxa"/>
              <w:left w:w="10" w:type="dxa"/>
              <w:bottom w:w="0" w:type="dxa"/>
              <w:right w:w="10" w:type="dxa"/>
            </w:tcMar>
            <w:vAlign w:val="center"/>
          </w:tcPr>
          <w:p w14:paraId="41D792F7">
            <w:pPr>
              <w:widowControl/>
              <w:ind w:right="210" w:rightChars="100"/>
              <w:jc w:val="center"/>
              <w:rPr>
                <w:rFonts w:ascii="宋体" w:hAnsi="宋体" w:eastAsia="宋体"/>
                <w:sz w:val="24"/>
                <w:szCs w:val="24"/>
              </w:rPr>
            </w:pPr>
          </w:p>
        </w:tc>
        <w:tc>
          <w:tcPr>
            <w:tcW w:w="379" w:type="pct"/>
            <w:shd w:val="clear" w:color="auto" w:fill="auto"/>
            <w:tcMar>
              <w:top w:w="10" w:type="dxa"/>
              <w:left w:w="10" w:type="dxa"/>
              <w:bottom w:w="0" w:type="dxa"/>
              <w:right w:w="10" w:type="dxa"/>
            </w:tcMar>
            <w:vAlign w:val="center"/>
          </w:tcPr>
          <w:p w14:paraId="062DD404">
            <w:pPr>
              <w:widowControl/>
              <w:ind w:right="210" w:rightChars="100"/>
              <w:jc w:val="center"/>
              <w:rPr>
                <w:rFonts w:ascii="宋体" w:hAnsi="宋体" w:eastAsia="宋体"/>
                <w:sz w:val="24"/>
                <w:szCs w:val="24"/>
              </w:rPr>
            </w:pPr>
          </w:p>
        </w:tc>
        <w:tc>
          <w:tcPr>
            <w:tcW w:w="739" w:type="pct"/>
            <w:vAlign w:val="center"/>
          </w:tcPr>
          <w:p w14:paraId="272B5F77">
            <w:pPr>
              <w:widowControl/>
              <w:ind w:right="210" w:rightChars="100"/>
              <w:jc w:val="center"/>
              <w:rPr>
                <w:rFonts w:ascii="宋体" w:hAnsi="宋体" w:eastAsia="宋体"/>
                <w:sz w:val="24"/>
                <w:szCs w:val="24"/>
              </w:rPr>
            </w:pPr>
          </w:p>
        </w:tc>
        <w:tc>
          <w:tcPr>
            <w:tcW w:w="313" w:type="pct"/>
            <w:vMerge w:val="continue"/>
            <w:shd w:val="clear" w:color="auto" w:fill="auto"/>
            <w:vAlign w:val="center"/>
          </w:tcPr>
          <w:p w14:paraId="45FA330B">
            <w:pPr>
              <w:widowControl/>
              <w:ind w:right="210" w:rightChars="100"/>
              <w:jc w:val="center"/>
              <w:rPr>
                <w:rFonts w:ascii="宋体" w:hAnsi="宋体" w:eastAsia="宋体"/>
                <w:sz w:val="24"/>
                <w:szCs w:val="24"/>
              </w:rPr>
            </w:pPr>
          </w:p>
        </w:tc>
      </w:tr>
      <w:tr w14:paraId="6A5B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4686" w:type="pct"/>
            <w:gridSpan w:val="8"/>
            <w:shd w:val="clear" w:color="auto" w:fill="auto"/>
            <w:tcMar>
              <w:top w:w="10" w:type="dxa"/>
              <w:left w:w="10" w:type="dxa"/>
              <w:bottom w:w="0" w:type="dxa"/>
              <w:right w:w="10" w:type="dxa"/>
            </w:tcMar>
            <w:vAlign w:val="center"/>
          </w:tcPr>
          <w:p w14:paraId="27493907">
            <w:pPr>
              <w:widowControl/>
              <w:ind w:right="210" w:rightChars="100"/>
              <w:jc w:val="center"/>
              <w:rPr>
                <w:rFonts w:ascii="宋体" w:hAnsi="宋体" w:eastAsia="宋体"/>
                <w:sz w:val="24"/>
                <w:szCs w:val="24"/>
              </w:rPr>
            </w:pPr>
            <w:r>
              <w:rPr>
                <w:rFonts w:hint="eastAsia" w:ascii="宋体" w:hAnsi="宋体" w:eastAsia="宋体"/>
                <w:sz w:val="24"/>
                <w:szCs w:val="24"/>
              </w:rPr>
              <w:t xml:space="preserve">合计： </w:t>
            </w:r>
            <w:r>
              <w:rPr>
                <w:rFonts w:ascii="宋体" w:hAnsi="宋体" w:eastAsia="宋体"/>
                <w:sz w:val="24"/>
                <w:szCs w:val="24"/>
              </w:rPr>
              <w:t xml:space="preserve">   </w:t>
            </w:r>
            <w:r>
              <w:rPr>
                <w:rFonts w:hint="eastAsia" w:ascii="宋体" w:hAnsi="宋体" w:eastAsia="宋体"/>
                <w:sz w:val="24"/>
                <w:szCs w:val="24"/>
              </w:rPr>
              <w:t xml:space="preserve">万 </w:t>
            </w:r>
            <w:r>
              <w:rPr>
                <w:rFonts w:ascii="宋体" w:hAnsi="宋体" w:eastAsia="宋体"/>
                <w:sz w:val="24"/>
                <w:szCs w:val="24"/>
              </w:rPr>
              <w:t xml:space="preserve">  </w:t>
            </w:r>
            <w:r>
              <w:rPr>
                <w:rFonts w:hint="eastAsia" w:ascii="宋体" w:hAnsi="宋体" w:eastAsia="宋体"/>
                <w:sz w:val="24"/>
                <w:szCs w:val="24"/>
              </w:rPr>
              <w:t xml:space="preserve">仟 </w:t>
            </w:r>
            <w:r>
              <w:rPr>
                <w:rFonts w:ascii="宋体" w:hAnsi="宋体" w:eastAsia="宋体"/>
                <w:sz w:val="24"/>
                <w:szCs w:val="24"/>
              </w:rPr>
              <w:t xml:space="preserve">   </w:t>
            </w:r>
            <w:r>
              <w:rPr>
                <w:rFonts w:hint="eastAsia" w:ascii="宋体" w:hAnsi="宋体" w:eastAsia="宋体"/>
                <w:sz w:val="24"/>
                <w:szCs w:val="24"/>
              </w:rPr>
              <w:t xml:space="preserve">佰 </w:t>
            </w:r>
            <w:r>
              <w:rPr>
                <w:rFonts w:ascii="宋体" w:hAnsi="宋体" w:eastAsia="宋体"/>
                <w:sz w:val="24"/>
                <w:szCs w:val="24"/>
              </w:rPr>
              <w:t xml:space="preserve">  </w:t>
            </w:r>
            <w:r>
              <w:rPr>
                <w:rFonts w:hint="eastAsia" w:ascii="宋体" w:hAnsi="宋体" w:eastAsia="宋体"/>
                <w:sz w:val="24"/>
                <w:szCs w:val="24"/>
              </w:rPr>
              <w:t xml:space="preserve">拾 </w:t>
            </w:r>
            <w:r>
              <w:rPr>
                <w:rFonts w:ascii="宋体" w:hAnsi="宋体" w:eastAsia="宋体"/>
                <w:sz w:val="24"/>
                <w:szCs w:val="24"/>
              </w:rPr>
              <w:t xml:space="preserve">  </w:t>
            </w:r>
            <w:r>
              <w:rPr>
                <w:rFonts w:hint="eastAsia" w:ascii="宋体" w:hAnsi="宋体" w:eastAsia="宋体"/>
                <w:sz w:val="24"/>
                <w:szCs w:val="24"/>
              </w:rPr>
              <w:t xml:space="preserve">圆 </w:t>
            </w:r>
            <w:r>
              <w:rPr>
                <w:rFonts w:ascii="宋体" w:hAnsi="宋体" w:eastAsia="宋体"/>
                <w:sz w:val="24"/>
                <w:szCs w:val="24"/>
              </w:rPr>
              <w:t xml:space="preserve">  </w:t>
            </w:r>
            <w:r>
              <w:rPr>
                <w:rFonts w:hint="eastAsia" w:ascii="宋体" w:hAnsi="宋体" w:eastAsia="宋体"/>
                <w:sz w:val="24"/>
                <w:szCs w:val="24"/>
              </w:rPr>
              <w:t xml:space="preserve">角 </w:t>
            </w:r>
            <w:r>
              <w:rPr>
                <w:rFonts w:ascii="宋体" w:hAnsi="宋体" w:eastAsia="宋体"/>
                <w:sz w:val="24"/>
                <w:szCs w:val="24"/>
              </w:rPr>
              <w:t xml:space="preserve">  </w:t>
            </w:r>
            <w:r>
              <w:rPr>
                <w:rFonts w:hint="eastAsia" w:ascii="宋体" w:hAnsi="宋体" w:eastAsia="宋体"/>
                <w:sz w:val="24"/>
                <w:szCs w:val="24"/>
              </w:rPr>
              <w:t xml:space="preserve">分（￥ </w:t>
            </w:r>
            <w:r>
              <w:rPr>
                <w:rFonts w:ascii="宋体" w:hAnsi="宋体" w:eastAsia="宋体"/>
                <w:sz w:val="24"/>
                <w:szCs w:val="24"/>
              </w:rPr>
              <w:t xml:space="preserve">           </w:t>
            </w:r>
            <w:r>
              <w:rPr>
                <w:rFonts w:hint="eastAsia" w:ascii="宋体" w:hAnsi="宋体" w:eastAsia="宋体"/>
                <w:sz w:val="24"/>
                <w:szCs w:val="24"/>
              </w:rPr>
              <w:t>元）</w:t>
            </w:r>
          </w:p>
        </w:tc>
        <w:tc>
          <w:tcPr>
            <w:tcW w:w="313" w:type="pct"/>
            <w:vMerge w:val="continue"/>
            <w:shd w:val="clear" w:color="auto" w:fill="auto"/>
            <w:vAlign w:val="center"/>
          </w:tcPr>
          <w:p w14:paraId="3F1D83EE">
            <w:pPr>
              <w:widowControl/>
              <w:ind w:right="210" w:rightChars="100"/>
              <w:jc w:val="center"/>
              <w:rPr>
                <w:rFonts w:ascii="宋体" w:hAnsi="宋体" w:eastAsia="宋体"/>
                <w:sz w:val="24"/>
                <w:szCs w:val="24"/>
              </w:rPr>
            </w:pPr>
          </w:p>
        </w:tc>
      </w:tr>
      <w:tr w14:paraId="755D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5000" w:type="pct"/>
            <w:gridSpan w:val="9"/>
            <w:shd w:val="clear" w:color="auto" w:fill="auto"/>
            <w:tcMar>
              <w:top w:w="10" w:type="dxa"/>
              <w:left w:w="10" w:type="dxa"/>
              <w:bottom w:w="0" w:type="dxa"/>
              <w:right w:w="10" w:type="dxa"/>
            </w:tcMar>
            <w:vAlign w:val="center"/>
          </w:tcPr>
          <w:p w14:paraId="1983EE65">
            <w:pPr>
              <w:widowControl/>
              <w:ind w:right="210" w:rightChars="100"/>
              <w:jc w:val="center"/>
              <w:rPr>
                <w:rFonts w:hint="default" w:ascii="宋体" w:hAnsi="宋体" w:eastAsia="宋体"/>
                <w:sz w:val="24"/>
                <w:szCs w:val="24"/>
                <w:lang w:val="en-US" w:eastAsia="zh-CN"/>
              </w:rPr>
            </w:pPr>
            <w:r>
              <w:rPr>
                <w:rFonts w:hint="eastAsia" w:ascii="宋体" w:hAnsi="宋体" w:eastAsia="宋体"/>
                <w:sz w:val="24"/>
                <w:szCs w:val="24"/>
              </w:rPr>
              <w:t>报价</w:t>
            </w:r>
            <w:r>
              <w:rPr>
                <w:rFonts w:hint="eastAsia" w:ascii="宋体" w:hAnsi="宋体" w:eastAsia="宋体"/>
                <w:sz w:val="24"/>
                <w:szCs w:val="24"/>
                <w:lang w:val="en-US" w:eastAsia="zh-CN"/>
              </w:rPr>
              <w:t>须</w:t>
            </w:r>
            <w:r>
              <w:rPr>
                <w:rFonts w:hint="eastAsia" w:ascii="宋体" w:hAnsi="宋体" w:eastAsia="宋体"/>
                <w:sz w:val="24"/>
                <w:szCs w:val="24"/>
              </w:rPr>
              <w:t>包含</w:t>
            </w:r>
            <w:r>
              <w:rPr>
                <w:rFonts w:hint="eastAsia" w:ascii="宋体" w:hAnsi="宋体" w:eastAsia="宋体"/>
                <w:sz w:val="24"/>
                <w:szCs w:val="24"/>
                <w:lang w:val="en-US" w:eastAsia="zh-CN"/>
              </w:rPr>
              <w:t>完成项目所需的全部费用</w:t>
            </w:r>
          </w:p>
        </w:tc>
      </w:tr>
    </w:tbl>
    <w:p w14:paraId="26C03424">
      <w:pPr>
        <w:ind w:firstLine="528"/>
        <w:rPr>
          <w:rFonts w:ascii="楷体_GB2312" w:hAnsi="楷体_GB2312" w:eastAsia="楷体_GB2312" w:cs="宋体"/>
          <w:spacing w:val="12"/>
          <w:kern w:val="0"/>
          <w:sz w:val="24"/>
        </w:rPr>
        <w:sectPr>
          <w:pgSz w:w="16838" w:h="11906" w:orient="landscape"/>
          <w:pgMar w:top="1304" w:right="1418" w:bottom="1418" w:left="1531" w:header="720" w:footer="720" w:gutter="0"/>
          <w:cols w:space="425" w:num="1"/>
        </w:sectPr>
      </w:pPr>
    </w:p>
    <w:p w14:paraId="31F3458F">
      <w:pPr>
        <w:jc w:val="center"/>
        <w:rPr>
          <w:rFonts w:ascii="方正小标宋简体" w:hAnsi="宋体" w:eastAsia="方正小标宋简体"/>
          <w:sz w:val="32"/>
        </w:rPr>
      </w:pPr>
      <w:r>
        <w:rPr>
          <w:rFonts w:hint="eastAsia" w:ascii="方正小标宋简体" w:hAnsi="宋体" w:eastAsia="方正小标宋简体"/>
          <w:sz w:val="32"/>
          <w:lang w:val="en-US" w:eastAsia="zh-CN"/>
        </w:rPr>
        <w:t>四、</w:t>
      </w:r>
      <w:r>
        <w:rPr>
          <w:rFonts w:hint="eastAsia" w:ascii="方正小标宋简体" w:hAnsi="宋体" w:eastAsia="方正小标宋简体"/>
          <w:sz w:val="32"/>
        </w:rPr>
        <w:t>技术要求响应（偏离）表</w:t>
      </w:r>
    </w:p>
    <w:p w14:paraId="7957BF5D">
      <w:pPr>
        <w:spacing w:line="460" w:lineRule="exact"/>
        <w:ind w:firstLine="560"/>
        <w:jc w:val="center"/>
        <w:rPr>
          <w:color w:val="000000"/>
        </w:rPr>
      </w:pPr>
      <w:r>
        <w:rPr>
          <w:rFonts w:hint="eastAsia"/>
          <w:color w:val="000000"/>
          <w:sz w:val="28"/>
        </w:rPr>
        <w:t>（投标人可根据本项目实际需要作适当改动）</w:t>
      </w:r>
    </w:p>
    <w:p w14:paraId="0B56D57D">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07D3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39BA5CCD">
            <w:pPr>
              <w:spacing w:line="360" w:lineRule="exact"/>
              <w:jc w:val="center"/>
              <w:rPr>
                <w:rFonts w:ascii="宋体" w:hAnsi="宋体" w:cs="宋体"/>
                <w:color w:val="000000"/>
                <w:sz w:val="22"/>
              </w:rPr>
            </w:pPr>
          </w:p>
        </w:tc>
        <w:tc>
          <w:tcPr>
            <w:tcW w:w="7013" w:type="dxa"/>
            <w:gridSpan w:val="2"/>
            <w:vAlign w:val="center"/>
          </w:tcPr>
          <w:p w14:paraId="3E74BB18">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23BD13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5184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2B909CA">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D6D3108">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366BAB56">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41302B4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7071BC47">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04F8628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1D62531C">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7AFA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8B525EF">
            <w:pPr>
              <w:numPr>
                <w:ilvl w:val="0"/>
                <w:numId w:val="1"/>
              </w:numPr>
              <w:spacing w:line="360" w:lineRule="exact"/>
              <w:jc w:val="center"/>
              <w:rPr>
                <w:rFonts w:ascii="宋体" w:hAnsi="宋体" w:eastAsia="宋体" w:cs="宋体"/>
                <w:bCs/>
                <w:color w:val="000000"/>
                <w:kern w:val="0"/>
                <w:sz w:val="24"/>
                <w:highlight w:val="none"/>
                <w:lang w:bidi="ar"/>
              </w:rPr>
            </w:pPr>
          </w:p>
        </w:tc>
        <w:tc>
          <w:tcPr>
            <w:tcW w:w="1642" w:type="dxa"/>
            <w:vAlign w:val="top"/>
          </w:tcPr>
          <w:p w14:paraId="575F27B2">
            <w:pPr>
              <w:spacing w:line="360" w:lineRule="exact"/>
              <w:ind w:firstLine="0" w:firstLineChars="0"/>
              <w:jc w:val="left"/>
              <w:textAlignment w:val="center"/>
              <w:rPr>
                <w:rFonts w:ascii="宋体" w:hAnsi="宋体" w:eastAsia="宋体" w:cs="宋体"/>
                <w:b/>
                <w:color w:val="000000"/>
                <w:sz w:val="24"/>
                <w:szCs w:val="22"/>
                <w:highlight w:val="none"/>
              </w:rPr>
            </w:pPr>
            <w:r>
              <w:rPr>
                <w:rFonts w:hint="eastAsia" w:ascii="宋体" w:hAnsi="宋体" w:cs="宋体"/>
                <w:color w:val="000000"/>
                <w:szCs w:val="32"/>
                <w:highlight w:val="none"/>
              </w:rPr>
              <w:t>成人半身胸外按压模型</w:t>
            </w:r>
          </w:p>
        </w:tc>
        <w:tc>
          <w:tcPr>
            <w:tcW w:w="5371" w:type="dxa"/>
            <w:vAlign w:val="center"/>
          </w:tcPr>
          <w:p w14:paraId="69FB05CB">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一、功能要求</w:t>
            </w:r>
            <w:r>
              <w:rPr>
                <w:rFonts w:hint="eastAsia" w:ascii="宋体" w:hAnsi="宋体" w:eastAsia="宋体" w:cs="宋体"/>
                <w:color w:val="000000"/>
                <w:sz w:val="24"/>
                <w:szCs w:val="22"/>
                <w:highlight w:val="none"/>
              </w:rPr>
              <w:tab/>
            </w:r>
          </w:p>
          <w:p w14:paraId="655E050F">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1</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本模型为成年男性上半身，肤质仿真度高。</w:t>
            </w:r>
          </w:p>
          <w:p w14:paraId="3BA2D266">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2</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解剖标志明显，具有仿真的头颈部，头部可转动，有利于清除异物。</w:t>
            </w:r>
          </w:p>
          <w:p w14:paraId="1EDEC260">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3</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胸部体表标志明显（胸骨角、乳头、剑突等），便于胸外按压的操作定位。</w:t>
            </w:r>
          </w:p>
          <w:p w14:paraId="27630056">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4</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心肺复苏术：仰卧位，头可后仰，便于清除呼吸道异物，可进行胸外按压。</w:t>
            </w:r>
          </w:p>
          <w:p w14:paraId="4AE68FE9">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5</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可进行口对口人工呼吸或者使用简易呼吸器辅助呼吸，有效人工呼吸可见胸廓起伏。</w:t>
            </w:r>
          </w:p>
          <w:p w14:paraId="5CD4C508">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6</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瞳孔示教：可观察双侧瞳孔</w:t>
            </w:r>
          </w:p>
          <w:p w14:paraId="2C0A456C">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7</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模拟标准气道开放。</w:t>
            </w:r>
          </w:p>
          <w:p w14:paraId="6DBF562C">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8</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人工手位胸外按压显示报警：（以下以不同颜色指示灯显示）</w:t>
            </w:r>
          </w:p>
          <w:p w14:paraId="2D0C86EE">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 按压力量正确，由指示灯显示及报警。</w:t>
            </w:r>
          </w:p>
          <w:p w14:paraId="668E0FE8">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 按压力量过小，由指示灯显示及报警。</w:t>
            </w:r>
          </w:p>
          <w:p w14:paraId="7C1B7564">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 按压力量过大，由指示灯显示及报警。</w:t>
            </w:r>
          </w:p>
          <w:p w14:paraId="3DF2805A">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9</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人工口对口呼吸（吹气）显示报警：</w:t>
            </w:r>
          </w:p>
          <w:p w14:paraId="75AB6C6C">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 吹气量正确，由指示灯显示及报警。</w:t>
            </w:r>
          </w:p>
          <w:p w14:paraId="3012DFFC">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 吹气量过小，由指示灯显示及报警。</w:t>
            </w:r>
          </w:p>
          <w:p w14:paraId="6DCF85CA">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 吹气量过大，由指示灯显示及报警。</w:t>
            </w:r>
          </w:p>
          <w:p w14:paraId="78569257">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10</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操作周期：按压与人工吹气30:2（单人或者双人），完成五个循环周期CPR操作。</w:t>
            </w:r>
          </w:p>
          <w:p w14:paraId="78DECCE4">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11</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操作频率：100-120次/分。</w:t>
            </w:r>
          </w:p>
          <w:p w14:paraId="28B2A839">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12</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操作方式：训练操作。</w:t>
            </w:r>
          </w:p>
          <w:p w14:paraId="33ADA254">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13</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电源状态：采用220V外接电源。</w:t>
            </w:r>
            <w:r>
              <w:rPr>
                <w:rFonts w:hint="eastAsia" w:ascii="宋体" w:hAnsi="宋体" w:eastAsia="宋体" w:cs="宋体"/>
                <w:color w:val="000000"/>
                <w:sz w:val="24"/>
                <w:szCs w:val="22"/>
                <w:highlight w:val="none"/>
              </w:rPr>
              <w:tab/>
            </w:r>
          </w:p>
          <w:p w14:paraId="235A8E2F">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二、标准配置</w:t>
            </w:r>
            <w:r>
              <w:rPr>
                <w:rFonts w:hint="eastAsia" w:ascii="宋体" w:hAnsi="宋体" w:eastAsia="宋体" w:cs="宋体"/>
                <w:color w:val="000000"/>
                <w:sz w:val="24"/>
                <w:szCs w:val="22"/>
                <w:highlight w:val="none"/>
              </w:rPr>
              <w:tab/>
            </w:r>
          </w:p>
          <w:p w14:paraId="5A983668">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1</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半身心肺复苏模拟人：1台</w:t>
            </w:r>
          </w:p>
          <w:p w14:paraId="0F5B9B57">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2</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电子显示器：1个</w:t>
            </w:r>
          </w:p>
          <w:p w14:paraId="7FB74AFA">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3</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手提帆布包：1个</w:t>
            </w:r>
          </w:p>
          <w:p w14:paraId="446A23EF">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4</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复苏操作垫：1条</w:t>
            </w:r>
          </w:p>
          <w:p w14:paraId="6D01D00D">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5</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可换肺囊装置：4个</w:t>
            </w:r>
          </w:p>
          <w:p w14:paraId="0E575C42">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6</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一次性CPR屏障面膜：1盒</w:t>
            </w:r>
          </w:p>
          <w:p w14:paraId="79A0716A">
            <w:pPr>
              <w:widowControl/>
              <w:rPr>
                <w:rFonts w:ascii="宋体" w:hAnsi="宋体" w:eastAsia="宋体" w:cs="宋体"/>
                <w:color w:val="000000"/>
                <w:sz w:val="24"/>
                <w:szCs w:val="22"/>
                <w:highlight w:val="none"/>
              </w:rPr>
            </w:pPr>
            <w:r>
              <w:rPr>
                <w:rFonts w:hint="eastAsia" w:ascii="宋体" w:hAnsi="宋体" w:eastAsia="宋体" w:cs="宋体"/>
                <w:color w:val="000000"/>
                <w:sz w:val="24"/>
                <w:szCs w:val="22"/>
                <w:highlight w:val="none"/>
              </w:rPr>
              <w:t>7</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急救手册：1本</w:t>
            </w:r>
            <w:r>
              <w:rPr>
                <w:rFonts w:hint="eastAsia" w:ascii="宋体" w:hAnsi="宋体" w:eastAsia="宋体" w:cs="宋体"/>
                <w:color w:val="000000"/>
                <w:sz w:val="24"/>
                <w:szCs w:val="22"/>
                <w:highlight w:val="none"/>
              </w:rPr>
              <w:tab/>
            </w:r>
          </w:p>
        </w:tc>
        <w:tc>
          <w:tcPr>
            <w:tcW w:w="4113" w:type="dxa"/>
            <w:vAlign w:val="center"/>
          </w:tcPr>
          <w:p w14:paraId="40BC0D54">
            <w:pPr>
              <w:spacing w:line="360" w:lineRule="exact"/>
              <w:rPr>
                <w:rFonts w:ascii="宋体" w:hAnsi="宋体" w:cs="宋体"/>
                <w:bCs/>
                <w:color w:val="000000"/>
                <w:kern w:val="0"/>
                <w:sz w:val="24"/>
                <w:highlight w:val="none"/>
                <w:lang w:bidi="ar"/>
              </w:rPr>
            </w:pPr>
          </w:p>
        </w:tc>
        <w:tc>
          <w:tcPr>
            <w:tcW w:w="1041" w:type="dxa"/>
            <w:vAlign w:val="center"/>
          </w:tcPr>
          <w:p w14:paraId="2AE5F9CF">
            <w:pPr>
              <w:spacing w:line="360" w:lineRule="exact"/>
              <w:jc w:val="center"/>
              <w:rPr>
                <w:rFonts w:ascii="宋体" w:hAnsi="宋体" w:cs="宋体"/>
                <w:bCs/>
                <w:color w:val="000000"/>
                <w:kern w:val="0"/>
                <w:sz w:val="24"/>
                <w:highlight w:val="none"/>
                <w:lang w:bidi="ar"/>
              </w:rPr>
            </w:pPr>
          </w:p>
        </w:tc>
        <w:tc>
          <w:tcPr>
            <w:tcW w:w="779" w:type="dxa"/>
            <w:vAlign w:val="center"/>
          </w:tcPr>
          <w:p w14:paraId="4C5F867F">
            <w:pPr>
              <w:spacing w:line="360" w:lineRule="exact"/>
              <w:jc w:val="center"/>
              <w:rPr>
                <w:rFonts w:ascii="宋体" w:hAnsi="宋体" w:cs="宋体"/>
                <w:bCs/>
                <w:color w:val="000000"/>
                <w:kern w:val="0"/>
                <w:sz w:val="24"/>
                <w:highlight w:val="none"/>
                <w:lang w:bidi="ar"/>
              </w:rPr>
            </w:pPr>
          </w:p>
        </w:tc>
      </w:tr>
      <w:tr w14:paraId="12D0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121D846">
            <w:pPr>
              <w:numPr>
                <w:ilvl w:val="0"/>
                <w:numId w:val="1"/>
              </w:numPr>
              <w:spacing w:line="360" w:lineRule="exact"/>
              <w:jc w:val="center"/>
              <w:rPr>
                <w:rFonts w:ascii="宋体" w:hAnsi="宋体" w:eastAsia="宋体" w:cs="宋体"/>
                <w:bCs/>
                <w:color w:val="000000"/>
                <w:kern w:val="0"/>
                <w:sz w:val="24"/>
                <w:highlight w:val="none"/>
                <w:lang w:bidi="ar"/>
              </w:rPr>
            </w:pPr>
          </w:p>
        </w:tc>
        <w:tc>
          <w:tcPr>
            <w:tcW w:w="1642" w:type="dxa"/>
            <w:vAlign w:val="center"/>
          </w:tcPr>
          <w:p w14:paraId="480B940A">
            <w:pPr>
              <w:spacing w:line="360" w:lineRule="exact"/>
              <w:ind w:firstLine="0" w:firstLineChars="0"/>
              <w:jc w:val="left"/>
              <w:textAlignment w:val="center"/>
              <w:rPr>
                <w:rFonts w:ascii="宋体" w:hAnsi="宋体" w:eastAsia="宋体" w:cs="宋体"/>
                <w:color w:val="000000"/>
                <w:sz w:val="24"/>
                <w:szCs w:val="22"/>
                <w:highlight w:val="none"/>
              </w:rPr>
            </w:pPr>
            <w:r>
              <w:rPr>
                <w:rFonts w:hint="eastAsia" w:ascii="宋体" w:hAnsi="宋体" w:cs="宋体"/>
                <w:color w:val="000000"/>
                <w:szCs w:val="32"/>
                <w:highlight w:val="none"/>
              </w:rPr>
              <w:t>自动体外除颤仪训练器</w:t>
            </w:r>
          </w:p>
        </w:tc>
        <w:tc>
          <w:tcPr>
            <w:tcW w:w="5371" w:type="dxa"/>
            <w:vAlign w:val="center"/>
          </w:tcPr>
          <w:p w14:paraId="7F844D1A">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一、功能要求</w:t>
            </w:r>
            <w:r>
              <w:rPr>
                <w:rFonts w:hint="eastAsia" w:ascii="宋体" w:hAnsi="宋体" w:eastAsia="宋体" w:cs="宋体"/>
                <w:color w:val="000000"/>
                <w:sz w:val="24"/>
                <w:szCs w:val="22"/>
                <w:highlight w:val="none"/>
              </w:rPr>
              <w:tab/>
            </w:r>
          </w:p>
          <w:p w14:paraId="71C3E6C2">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1</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自动体外除颤仪设计符合人机工程学，打开盒盖则设备开机，关闭盒盖则设备自动关机。</w:t>
            </w:r>
          </w:p>
          <w:p w14:paraId="314A18E7">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2</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模拟急救现场AED的工作流程，但无高压电击除颤工作，全程中文语音提示，指导学员熟悉BLS的工作流程及AED使用要点。</w:t>
            </w:r>
          </w:p>
          <w:p w14:paraId="29E1AFE1">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3</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自动侦测除颤电极片的贴敷位置是否正确，模拟人胸部没有可见的电极片连接纽扣，通过AED语音提示及相关的LED指示灯得到操作反馈信息。</w:t>
            </w:r>
          </w:p>
          <w:p w14:paraId="735214B9">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4</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系统内置8个脚本可模拟不同情景的急救现场情况，并且全程语音提示指导训练者完成BLS训练，可以根据需要暂停或继续BLS过程。</w:t>
            </w:r>
          </w:p>
          <w:p w14:paraId="2BC1B01A">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5</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故障模拟功能：通过选择可以进行情景模拟的语音提示，包括：除颤过程有其他人接触病人身体、贴片位置错误、贴片位置正确、无需除颤、需要除颤、机器故障、电池电量低等。</w:t>
            </w:r>
          </w:p>
          <w:p w14:paraId="06E37726">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6</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电量管理功能：AED训练器自动侦测电池电量，当电池电量不足时，有报警提示。</w:t>
            </w:r>
            <w:r>
              <w:rPr>
                <w:rFonts w:hint="eastAsia" w:ascii="宋体" w:hAnsi="宋体" w:eastAsia="宋体" w:cs="宋体"/>
                <w:color w:val="000000"/>
                <w:sz w:val="24"/>
                <w:szCs w:val="22"/>
                <w:highlight w:val="none"/>
              </w:rPr>
              <w:tab/>
            </w:r>
          </w:p>
          <w:p w14:paraId="40E5193F">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二、标准配置</w:t>
            </w:r>
          </w:p>
          <w:p w14:paraId="7A88356E">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1</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AED自动体外模拟除颤仪：1台</w:t>
            </w:r>
          </w:p>
          <w:p w14:paraId="0B59FB9E">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2</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电源适配器：1个</w:t>
            </w:r>
          </w:p>
          <w:p w14:paraId="6FB384F3">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3</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电极片：2副</w:t>
            </w:r>
          </w:p>
          <w:p w14:paraId="0D0BA209">
            <w:pPr>
              <w:widowControl/>
              <w:rPr>
                <w:rFonts w:ascii="宋体" w:hAnsi="宋体" w:eastAsia="宋体" w:cs="宋体"/>
                <w:color w:val="000000"/>
                <w:sz w:val="24"/>
                <w:szCs w:val="22"/>
                <w:highlight w:val="none"/>
              </w:rPr>
            </w:pPr>
            <w:r>
              <w:rPr>
                <w:rFonts w:hint="eastAsia" w:ascii="宋体" w:hAnsi="宋体" w:eastAsia="宋体" w:cs="宋体"/>
                <w:color w:val="000000"/>
                <w:sz w:val="24"/>
                <w:szCs w:val="22"/>
                <w:highlight w:val="none"/>
              </w:rPr>
              <w:t>4</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说明书：1本</w:t>
            </w:r>
            <w:r>
              <w:rPr>
                <w:rFonts w:hint="eastAsia" w:ascii="宋体" w:hAnsi="宋体" w:eastAsia="宋体" w:cs="宋体"/>
                <w:color w:val="000000"/>
                <w:sz w:val="24"/>
                <w:szCs w:val="22"/>
                <w:highlight w:val="none"/>
              </w:rPr>
              <w:tab/>
            </w:r>
          </w:p>
        </w:tc>
        <w:tc>
          <w:tcPr>
            <w:tcW w:w="4113" w:type="dxa"/>
            <w:vAlign w:val="center"/>
          </w:tcPr>
          <w:p w14:paraId="02E7C0FD">
            <w:pPr>
              <w:spacing w:line="360" w:lineRule="exact"/>
              <w:rPr>
                <w:rFonts w:ascii="宋体" w:hAnsi="宋体" w:cs="宋体"/>
                <w:bCs/>
                <w:color w:val="000000"/>
                <w:kern w:val="0"/>
                <w:sz w:val="24"/>
                <w:highlight w:val="none"/>
                <w:lang w:bidi="ar"/>
              </w:rPr>
            </w:pPr>
          </w:p>
        </w:tc>
        <w:tc>
          <w:tcPr>
            <w:tcW w:w="1041" w:type="dxa"/>
            <w:vAlign w:val="center"/>
          </w:tcPr>
          <w:p w14:paraId="76897D05">
            <w:pPr>
              <w:spacing w:line="360" w:lineRule="exact"/>
              <w:jc w:val="center"/>
              <w:rPr>
                <w:rFonts w:ascii="宋体" w:hAnsi="宋体" w:cs="宋体"/>
                <w:bCs/>
                <w:color w:val="000000"/>
                <w:kern w:val="0"/>
                <w:sz w:val="24"/>
                <w:highlight w:val="none"/>
                <w:lang w:bidi="ar"/>
              </w:rPr>
            </w:pPr>
          </w:p>
        </w:tc>
        <w:tc>
          <w:tcPr>
            <w:tcW w:w="779" w:type="dxa"/>
            <w:vAlign w:val="center"/>
          </w:tcPr>
          <w:p w14:paraId="20313756">
            <w:pPr>
              <w:spacing w:line="360" w:lineRule="exact"/>
              <w:jc w:val="center"/>
              <w:rPr>
                <w:rFonts w:ascii="宋体" w:hAnsi="宋体" w:cs="宋体"/>
                <w:bCs/>
                <w:color w:val="000000"/>
                <w:kern w:val="0"/>
                <w:sz w:val="24"/>
                <w:highlight w:val="none"/>
                <w:lang w:bidi="ar"/>
              </w:rPr>
            </w:pPr>
          </w:p>
        </w:tc>
      </w:tr>
      <w:tr w14:paraId="1355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314F843D">
            <w:pPr>
              <w:numPr>
                <w:ilvl w:val="0"/>
                <w:numId w:val="1"/>
              </w:numPr>
              <w:spacing w:line="360" w:lineRule="exact"/>
              <w:jc w:val="center"/>
              <w:rPr>
                <w:rFonts w:ascii="宋体" w:hAnsi="宋体" w:eastAsia="宋体" w:cs="宋体"/>
                <w:bCs/>
                <w:color w:val="000000"/>
                <w:kern w:val="0"/>
                <w:sz w:val="24"/>
                <w:highlight w:val="none"/>
                <w:lang w:bidi="ar"/>
              </w:rPr>
            </w:pPr>
          </w:p>
        </w:tc>
        <w:tc>
          <w:tcPr>
            <w:tcW w:w="1642" w:type="dxa"/>
            <w:vAlign w:val="center"/>
          </w:tcPr>
          <w:p w14:paraId="068EDD83">
            <w:pPr>
              <w:spacing w:line="360" w:lineRule="exact"/>
              <w:ind w:firstLine="0" w:firstLineChars="0"/>
              <w:jc w:val="left"/>
              <w:textAlignment w:val="center"/>
              <w:rPr>
                <w:rFonts w:ascii="宋体" w:hAnsi="宋体" w:eastAsia="宋体" w:cs="宋体"/>
                <w:color w:val="000000"/>
                <w:sz w:val="24"/>
                <w:szCs w:val="22"/>
                <w:highlight w:val="none"/>
              </w:rPr>
            </w:pPr>
            <w:r>
              <w:rPr>
                <w:rFonts w:hint="eastAsia" w:ascii="宋体" w:hAnsi="宋体" w:cs="宋体"/>
                <w:color w:val="000000"/>
                <w:kern w:val="0"/>
                <w:szCs w:val="32"/>
                <w:highlight w:val="none"/>
                <w:lang w:bidi="ar"/>
              </w:rPr>
              <w:t>成人气管插管模型</w:t>
            </w:r>
          </w:p>
        </w:tc>
        <w:tc>
          <w:tcPr>
            <w:tcW w:w="5371" w:type="dxa"/>
            <w:vAlign w:val="center"/>
          </w:tcPr>
          <w:p w14:paraId="6BC08D1F">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一、功能要求</w:t>
            </w:r>
            <w:r>
              <w:rPr>
                <w:rFonts w:hint="eastAsia" w:ascii="宋体" w:hAnsi="宋体" w:eastAsia="宋体" w:cs="宋体"/>
                <w:color w:val="000000"/>
                <w:sz w:val="24"/>
                <w:szCs w:val="22"/>
                <w:highlight w:val="none"/>
              </w:rPr>
              <w:tab/>
            </w:r>
          </w:p>
          <w:p w14:paraId="648069D2">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1</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模拟气道可以插入喉罩和复合插管。</w:t>
            </w:r>
          </w:p>
          <w:p w14:paraId="562987B4">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2</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提供清除气道阻塞和吸引液体异物的操作练习。</w:t>
            </w:r>
          </w:p>
          <w:p w14:paraId="5220E151">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lang w:val="en-US" w:eastAsia="zh-CN"/>
              </w:rPr>
              <w:t>3.</w:t>
            </w:r>
            <w:r>
              <w:rPr>
                <w:rFonts w:hint="eastAsia" w:ascii="宋体" w:hAnsi="宋体" w:eastAsia="宋体" w:cs="宋体"/>
                <w:color w:val="000000"/>
                <w:sz w:val="24"/>
                <w:szCs w:val="22"/>
                <w:highlight w:val="none"/>
              </w:rPr>
              <w:t>可经气道管理模型口或鼻进行气管、咽、食管插管。</w:t>
            </w:r>
          </w:p>
          <w:p w14:paraId="5B82307E">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4</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可进行口腔、口咽、鼻咽吸引，通过支气管镜进行经口或鼻支气管吸引。</w:t>
            </w:r>
          </w:p>
          <w:p w14:paraId="7185740A">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5</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可以进行打开气道练习和复苏球-面罩、复苏球-插管之间通气练习。</w:t>
            </w:r>
            <w:r>
              <w:rPr>
                <w:rFonts w:hint="eastAsia" w:ascii="宋体" w:hAnsi="宋体" w:eastAsia="宋体" w:cs="宋体"/>
                <w:color w:val="000000"/>
                <w:sz w:val="24"/>
                <w:szCs w:val="22"/>
                <w:highlight w:val="none"/>
              </w:rPr>
              <w:tab/>
            </w:r>
          </w:p>
          <w:p w14:paraId="09298C6D">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二、标准配置</w:t>
            </w:r>
            <w:r>
              <w:rPr>
                <w:rFonts w:hint="eastAsia" w:ascii="宋体" w:hAnsi="宋体" w:eastAsia="宋体" w:cs="宋体"/>
                <w:color w:val="000000"/>
                <w:sz w:val="24"/>
                <w:szCs w:val="22"/>
                <w:highlight w:val="none"/>
              </w:rPr>
              <w:tab/>
            </w:r>
          </w:p>
          <w:p w14:paraId="270C8F57">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1</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高级多功能气道管理模型：1台</w:t>
            </w:r>
          </w:p>
          <w:p w14:paraId="31ED23FE">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2</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手提铝塑箱：1个</w:t>
            </w:r>
          </w:p>
          <w:p w14:paraId="194E7310">
            <w:pPr>
              <w:widowControl/>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3</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气管插管：1根</w:t>
            </w:r>
          </w:p>
          <w:p w14:paraId="74B78896">
            <w:pPr>
              <w:widowControl/>
              <w:rPr>
                <w:rFonts w:ascii="宋体" w:hAnsi="宋体" w:eastAsia="宋体" w:cs="宋体"/>
                <w:color w:val="000000"/>
                <w:sz w:val="24"/>
                <w:szCs w:val="22"/>
                <w:highlight w:val="none"/>
              </w:rPr>
            </w:pPr>
            <w:r>
              <w:rPr>
                <w:rFonts w:hint="eastAsia" w:ascii="宋体" w:hAnsi="宋体" w:eastAsia="宋体" w:cs="宋体"/>
                <w:color w:val="000000"/>
                <w:sz w:val="24"/>
                <w:szCs w:val="22"/>
                <w:highlight w:val="none"/>
              </w:rPr>
              <w:t>4</w:t>
            </w:r>
            <w:r>
              <w:rPr>
                <w:rFonts w:hint="eastAsia" w:ascii="宋体" w:hAnsi="宋体" w:eastAsia="宋体" w:cs="宋体"/>
                <w:color w:val="000000"/>
                <w:sz w:val="24"/>
                <w:szCs w:val="22"/>
                <w:highlight w:val="none"/>
                <w:lang w:val="en-US" w:eastAsia="zh-CN"/>
              </w:rPr>
              <w:t>.</w:t>
            </w:r>
            <w:r>
              <w:rPr>
                <w:rFonts w:hint="eastAsia" w:ascii="宋体" w:hAnsi="宋体" w:eastAsia="宋体" w:cs="宋体"/>
                <w:color w:val="000000"/>
                <w:sz w:val="24"/>
                <w:szCs w:val="22"/>
                <w:highlight w:val="none"/>
              </w:rPr>
              <w:t>说明书：1册</w:t>
            </w:r>
            <w:r>
              <w:rPr>
                <w:rFonts w:hint="eastAsia" w:ascii="宋体" w:hAnsi="宋体" w:eastAsia="宋体" w:cs="宋体"/>
                <w:color w:val="000000"/>
                <w:sz w:val="24"/>
                <w:szCs w:val="22"/>
                <w:highlight w:val="none"/>
              </w:rPr>
              <w:tab/>
            </w:r>
          </w:p>
        </w:tc>
        <w:tc>
          <w:tcPr>
            <w:tcW w:w="4113" w:type="dxa"/>
            <w:vAlign w:val="center"/>
          </w:tcPr>
          <w:p w14:paraId="11911315">
            <w:pPr>
              <w:spacing w:line="360" w:lineRule="exact"/>
              <w:rPr>
                <w:rFonts w:ascii="宋体" w:hAnsi="宋体" w:cs="宋体"/>
                <w:bCs/>
                <w:color w:val="000000"/>
                <w:kern w:val="0"/>
                <w:sz w:val="24"/>
                <w:highlight w:val="none"/>
                <w:lang w:bidi="ar"/>
              </w:rPr>
            </w:pPr>
          </w:p>
        </w:tc>
        <w:tc>
          <w:tcPr>
            <w:tcW w:w="1041" w:type="dxa"/>
            <w:vAlign w:val="center"/>
          </w:tcPr>
          <w:p w14:paraId="2B997F2F">
            <w:pPr>
              <w:spacing w:line="360" w:lineRule="exact"/>
              <w:jc w:val="center"/>
              <w:rPr>
                <w:rFonts w:ascii="宋体" w:hAnsi="宋体" w:cs="宋体"/>
                <w:bCs/>
                <w:color w:val="000000"/>
                <w:kern w:val="0"/>
                <w:sz w:val="24"/>
                <w:highlight w:val="none"/>
                <w:lang w:bidi="ar"/>
              </w:rPr>
            </w:pPr>
          </w:p>
        </w:tc>
        <w:tc>
          <w:tcPr>
            <w:tcW w:w="779" w:type="dxa"/>
            <w:vAlign w:val="center"/>
          </w:tcPr>
          <w:p w14:paraId="3E58B5FF">
            <w:pPr>
              <w:spacing w:line="360" w:lineRule="exact"/>
              <w:jc w:val="center"/>
              <w:rPr>
                <w:rFonts w:ascii="宋体" w:hAnsi="宋体" w:cs="宋体"/>
                <w:bCs/>
                <w:color w:val="000000"/>
                <w:kern w:val="0"/>
                <w:sz w:val="24"/>
                <w:highlight w:val="none"/>
                <w:lang w:bidi="ar"/>
              </w:rPr>
            </w:pPr>
          </w:p>
        </w:tc>
      </w:tr>
    </w:tbl>
    <w:p w14:paraId="6F82819F">
      <w:pPr>
        <w:pStyle w:val="5"/>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457BE7D8">
      <w:pPr>
        <w:pStyle w:val="5"/>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5F6517DE">
      <w:pPr>
        <w:pStyle w:val="5"/>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110240CC">
      <w:pPr>
        <w:spacing w:line="240" w:lineRule="atLeast"/>
        <w:jc w:val="left"/>
        <w:rPr>
          <w:rFonts w:ascii="方正小标宋简体" w:hAnsi="宋体" w:eastAsia="方正小标宋简体"/>
          <w:sz w:val="32"/>
        </w:rPr>
      </w:pPr>
    </w:p>
    <w:p w14:paraId="3266DE10">
      <w:pPr>
        <w:spacing w:line="240" w:lineRule="atLeast"/>
        <w:jc w:val="left"/>
        <w:rPr>
          <w:rFonts w:ascii="方正小标宋简体" w:hAnsi="宋体" w:eastAsia="方正小标宋简体"/>
          <w:sz w:val="32"/>
        </w:rPr>
      </w:pPr>
    </w:p>
    <w:p w14:paraId="34A4EE1A">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6BAD47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五</w:t>
      </w:r>
      <w:r>
        <w:rPr>
          <w:rFonts w:hint="eastAsia" w:ascii="方正小标宋简体" w:hAnsi="宋体" w:eastAsia="方正小标宋简体"/>
          <w:sz w:val="32"/>
        </w:rPr>
        <w:t>、法定代表人（单位负责人）身份证明或授权委托书</w:t>
      </w:r>
    </w:p>
    <w:p w14:paraId="33EA5F0B">
      <w:pPr>
        <w:ind w:firstLine="562"/>
        <w:jc w:val="center"/>
        <w:rPr>
          <w:rFonts w:ascii="宋体" w:hAnsi="宋体"/>
          <w:b/>
          <w:kern w:val="0"/>
          <w:sz w:val="28"/>
        </w:rPr>
      </w:pPr>
    </w:p>
    <w:p w14:paraId="6050948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A01EEAB">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672BC0D9">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6E0A300F">
      <w:pPr>
        <w:pStyle w:val="29"/>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4D1AE8FD">
      <w:pPr>
        <w:pStyle w:val="29"/>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1C16132E">
      <w:pPr>
        <w:pStyle w:val="29"/>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30B24ADA">
      <w:pPr>
        <w:spacing w:line="460" w:lineRule="exact"/>
        <w:rPr>
          <w:rFonts w:ascii="宋体" w:hAnsi="宋体" w:eastAsia="宋体"/>
          <w:kern w:val="0"/>
          <w:sz w:val="24"/>
        </w:rPr>
      </w:pPr>
      <w:r>
        <w:rPr>
          <w:rFonts w:hint="eastAsia" w:ascii="宋体" w:hAnsi="宋体" w:eastAsia="宋体"/>
          <w:kern w:val="0"/>
          <w:sz w:val="24"/>
        </w:rPr>
        <w:t>附：</w:t>
      </w:r>
    </w:p>
    <w:p w14:paraId="32C41628">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3478A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821EBC9">
            <w:pPr>
              <w:pStyle w:val="11"/>
              <w:rPr>
                <w:sz w:val="32"/>
              </w:rPr>
            </w:pPr>
            <w:r>
              <w:rPr>
                <w:rFonts w:hint="eastAsia"/>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1486528">
            <w:pPr>
              <w:pStyle w:val="11"/>
              <w:rPr>
                <w:sz w:val="32"/>
              </w:rPr>
            </w:pPr>
            <w:r>
              <w:rPr>
                <w:rFonts w:hint="eastAsia"/>
              </w:rPr>
              <w:t>身份证  背面</w:t>
            </w:r>
          </w:p>
        </w:tc>
      </w:tr>
    </w:tbl>
    <w:p w14:paraId="17C0C42F">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02EA5F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13F7EF2">
            <w:pPr>
              <w:pStyle w:val="11"/>
              <w:rPr>
                <w:sz w:val="32"/>
              </w:rPr>
            </w:pP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F289815">
            <w:pPr>
              <w:pStyle w:val="11"/>
              <w:rPr>
                <w:sz w:val="32"/>
              </w:rPr>
            </w:pPr>
            <w:r>
              <w:rPr>
                <w:rFonts w:hint="eastAsia"/>
              </w:rPr>
              <w:t>身份证  背面</w:t>
            </w:r>
          </w:p>
        </w:tc>
      </w:tr>
    </w:tbl>
    <w:p w14:paraId="1E5DBC25"/>
    <w:p w14:paraId="5D7A9454">
      <w:pPr>
        <w:pStyle w:val="11"/>
        <w:sectPr>
          <w:pgSz w:w="11906" w:h="16838"/>
          <w:pgMar w:top="1531" w:right="1304" w:bottom="1418" w:left="1418" w:header="851" w:footer="992" w:gutter="0"/>
          <w:cols w:space="425" w:num="1"/>
          <w:docGrid w:linePitch="435" w:charSpace="0"/>
        </w:sectPr>
      </w:pPr>
    </w:p>
    <w:p w14:paraId="6206AB40">
      <w:pPr>
        <w:pStyle w:val="11"/>
      </w:pPr>
    </w:p>
    <w:p w14:paraId="26B6843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六</w:t>
      </w:r>
      <w:r>
        <w:rPr>
          <w:rFonts w:hint="eastAsia" w:ascii="方正小标宋简体" w:hAnsi="宋体" w:eastAsia="方正小标宋简体"/>
          <w:sz w:val="32"/>
        </w:rPr>
        <w:t>、无重大违法记录声明函</w:t>
      </w:r>
    </w:p>
    <w:p w14:paraId="6D40746C">
      <w:pPr>
        <w:tabs>
          <w:tab w:val="left" w:pos="5580"/>
        </w:tabs>
        <w:spacing w:line="360" w:lineRule="auto"/>
        <w:ind w:firstLine="420"/>
        <w:rPr>
          <w:rFonts w:ascii="Calibri" w:hAnsi="宋体" w:eastAsia="Calibri"/>
        </w:rPr>
      </w:pPr>
    </w:p>
    <w:p w14:paraId="75E14566">
      <w:pPr>
        <w:snapToGrid w:val="0"/>
        <w:spacing w:line="360" w:lineRule="auto"/>
        <w:rPr>
          <w:rFonts w:ascii="Calibri" w:hAnsi="宋体" w:eastAsia="Calibri"/>
          <w:sz w:val="24"/>
          <w:u w:val="single"/>
        </w:rPr>
      </w:pPr>
      <w:r>
        <w:rPr>
          <w:rFonts w:hint="eastAsia" w:ascii="微软雅黑" w:hAnsi="微软雅黑" w:eastAsia="微软雅黑" w:cs="微软雅黑"/>
          <w:sz w:val="24"/>
        </w:rPr>
        <w:t>致</w:t>
      </w:r>
      <w:r>
        <w:rPr>
          <w:rFonts w:ascii="Calibri" w:hAnsi="宋体" w:eastAsia="Calibri"/>
          <w:sz w:val="24"/>
        </w:rPr>
        <w:t>：</w:t>
      </w:r>
      <w:r>
        <w:rPr>
          <w:rFonts w:ascii="Calibri" w:hAnsi="宋体" w:eastAsia="Calibri"/>
          <w:sz w:val="24"/>
          <w:u w:val="single"/>
        </w:rPr>
        <w:t xml:space="preserve">    涡阳县人民医院        </w:t>
      </w:r>
    </w:p>
    <w:p w14:paraId="1F9E1A00">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3CEC8F33">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单位对上述声明的真实性负责。如有虚假，将依法承担相应责任。</w:t>
      </w:r>
    </w:p>
    <w:p w14:paraId="33608E13">
      <w:pPr>
        <w:ind w:firstLine="480"/>
        <w:rPr>
          <w:rFonts w:ascii="Calibri" w:hAnsi="宋体" w:eastAsia="Calibri"/>
          <w:sz w:val="24"/>
        </w:rPr>
      </w:pPr>
    </w:p>
    <w:p w14:paraId="227A6AFC">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DD06EA2">
      <w:pPr>
        <w:ind w:firstLine="480"/>
        <w:jc w:val="center"/>
        <w:rPr>
          <w:rFonts w:ascii="Calibri" w:hAnsi="宋体" w:eastAsia="Calibri"/>
          <w:sz w:val="24"/>
          <w:u w:val="single"/>
        </w:rPr>
      </w:pPr>
      <w:r>
        <w:rPr>
          <w:rFonts w:hint="eastAsia" w:ascii="微软雅黑" w:hAnsi="微软雅黑" w:eastAsia="微软雅黑" w:cs="微软雅黑"/>
          <w:sz w:val="24"/>
        </w:rPr>
        <w:t>日</w:t>
      </w:r>
      <w:r>
        <w:rPr>
          <w:rFonts w:ascii="Calibri" w:hAnsi="宋体" w:eastAsia="Calibri"/>
          <w:sz w:val="24"/>
        </w:rPr>
        <w:t xml:space="preserve">  期：</w:t>
      </w:r>
      <w:r>
        <w:rPr>
          <w:rFonts w:ascii="Calibri" w:hAnsi="宋体" w:eastAsia="Calibri"/>
          <w:sz w:val="24"/>
          <w:u w:val="single"/>
        </w:rPr>
        <w:t xml:space="preserve">                   </w:t>
      </w:r>
    </w:p>
    <w:p w14:paraId="5F532E23">
      <w:pPr>
        <w:spacing w:after="120" w:afterLines="50"/>
        <w:ind w:firstLine="422"/>
        <w:rPr>
          <w:rFonts w:ascii="仿宋" w:hAnsi="仿宋" w:eastAsia="仿宋"/>
          <w:b/>
        </w:rPr>
      </w:pPr>
    </w:p>
    <w:p w14:paraId="17CDD9D8"/>
    <w:p w14:paraId="0984D058">
      <w:pPr>
        <w:pStyle w:val="11"/>
      </w:pPr>
    </w:p>
    <w:p w14:paraId="05C6DCFA"/>
    <w:p w14:paraId="02B6C70C">
      <w:pPr>
        <w:spacing w:line="360" w:lineRule="exact"/>
        <w:ind w:firstLine="411" w:firstLineChars="196"/>
        <w:rPr>
          <w:rFonts w:ascii="宋体" w:hAnsi="宋体"/>
          <w:color w:val="000000"/>
        </w:rPr>
      </w:pPr>
    </w:p>
    <w:p w14:paraId="32743EAB">
      <w:pPr>
        <w:pStyle w:val="11"/>
      </w:pPr>
    </w:p>
    <w:p w14:paraId="12F2F97E"/>
    <w:p w14:paraId="5D149F55">
      <w:pPr>
        <w:pStyle w:val="11"/>
      </w:pPr>
    </w:p>
    <w:p w14:paraId="740808D1"/>
    <w:p w14:paraId="5F938C95">
      <w:pPr>
        <w:pStyle w:val="11"/>
      </w:pPr>
    </w:p>
    <w:p w14:paraId="0978EB39"/>
    <w:p w14:paraId="4B0B69CE">
      <w:pPr>
        <w:pStyle w:val="11"/>
      </w:pPr>
    </w:p>
    <w:p w14:paraId="5E34FA81"/>
    <w:p w14:paraId="55F6D659">
      <w:pPr>
        <w:pStyle w:val="11"/>
      </w:pPr>
    </w:p>
    <w:p w14:paraId="106D75DC"/>
    <w:p w14:paraId="1440181D">
      <w:pPr>
        <w:pStyle w:val="11"/>
      </w:pPr>
    </w:p>
    <w:p w14:paraId="42D38798">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七</w:t>
      </w:r>
      <w:r>
        <w:rPr>
          <w:rFonts w:hint="eastAsia" w:ascii="方正小标宋简体" w:hAnsi="宋体" w:eastAsia="方正小标宋简体"/>
          <w:sz w:val="32"/>
        </w:rPr>
        <w:t>、资格证明文件</w:t>
      </w:r>
    </w:p>
    <w:p w14:paraId="61E09C64">
      <w:pPr>
        <w:ind w:firstLine="420"/>
        <w:jc w:val="center"/>
        <w:rPr>
          <w:rFonts w:ascii="宋体" w:hAnsi="宋体"/>
        </w:rPr>
      </w:pPr>
      <w:r>
        <w:rPr>
          <w:rFonts w:hint="eastAsia" w:ascii="宋体" w:hAnsi="宋体"/>
        </w:rPr>
        <w:t>（三证合一、特殊行业资质、人员资质等本项目要求必备的资质证明材料复印件）</w:t>
      </w:r>
    </w:p>
    <w:p w14:paraId="257E1F90">
      <w:pPr>
        <w:ind w:firstLine="420"/>
        <w:rPr>
          <w:rFonts w:ascii="宋体" w:hAnsi="宋体"/>
        </w:rPr>
      </w:pPr>
    </w:p>
    <w:p w14:paraId="6BEC1B43">
      <w:pPr>
        <w:pStyle w:val="11"/>
      </w:pPr>
    </w:p>
    <w:p w14:paraId="7D40999C"/>
    <w:p w14:paraId="41658510">
      <w:pPr>
        <w:pStyle w:val="11"/>
      </w:pPr>
    </w:p>
    <w:p w14:paraId="452F74F6"/>
    <w:p w14:paraId="320E56F8">
      <w:pPr>
        <w:pStyle w:val="11"/>
      </w:pPr>
    </w:p>
    <w:p w14:paraId="50460D6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八</w:t>
      </w:r>
      <w:r>
        <w:rPr>
          <w:rFonts w:hint="eastAsia" w:ascii="方正小标宋简体" w:hAnsi="宋体" w:eastAsia="方正小标宋简体"/>
          <w:sz w:val="32"/>
        </w:rPr>
        <w:t>、业绩证明材料</w:t>
      </w:r>
    </w:p>
    <w:p w14:paraId="75AE4F32">
      <w:pPr>
        <w:ind w:firstLine="420"/>
        <w:rPr>
          <w:rFonts w:ascii="宋体" w:hAnsi="宋体"/>
        </w:rPr>
      </w:pPr>
    </w:p>
    <w:p w14:paraId="7FEE93F4">
      <w:pPr>
        <w:pStyle w:val="11"/>
      </w:pPr>
    </w:p>
    <w:p w14:paraId="4FF5C0E8"/>
    <w:p w14:paraId="5D47EF8C">
      <w:pPr>
        <w:pStyle w:val="11"/>
      </w:pPr>
    </w:p>
    <w:p w14:paraId="4508F9AB"/>
    <w:p w14:paraId="7BD58EC4">
      <w:pPr>
        <w:ind w:firstLine="420"/>
        <w:rPr>
          <w:rFonts w:ascii="宋体" w:hAnsi="宋体"/>
        </w:rPr>
      </w:pPr>
    </w:p>
    <w:p w14:paraId="43E073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九</w:t>
      </w:r>
      <w:r>
        <w:rPr>
          <w:rFonts w:hint="eastAsia" w:ascii="方正小标宋简体" w:hAnsi="宋体" w:eastAsia="方正小标宋简体"/>
          <w:sz w:val="32"/>
        </w:rPr>
        <w:t>、报价人认为应该提供的其他资料</w:t>
      </w:r>
    </w:p>
    <w:p w14:paraId="37316952">
      <w:pPr>
        <w:ind w:firstLine="420"/>
        <w:jc w:val="center"/>
        <w:rPr>
          <w:rFonts w:ascii="宋体" w:hAnsi="宋体"/>
        </w:rPr>
      </w:pPr>
      <w:r>
        <w:rPr>
          <w:rFonts w:hint="eastAsia" w:ascii="宋体" w:hAnsi="宋体"/>
        </w:rPr>
        <w:t>（格式自拟）</w:t>
      </w:r>
    </w:p>
    <w:p w14:paraId="3C5E6CA5"/>
    <w:p w14:paraId="096ACBA5">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E6ED0"/>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21A49"/>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C4304"/>
    <w:rsid w:val="007D5BD5"/>
    <w:rsid w:val="007F719F"/>
    <w:rsid w:val="00805ABF"/>
    <w:rsid w:val="0082047D"/>
    <w:rsid w:val="00823488"/>
    <w:rsid w:val="008321FB"/>
    <w:rsid w:val="00834701"/>
    <w:rsid w:val="00840F2F"/>
    <w:rsid w:val="00847927"/>
    <w:rsid w:val="00860DFE"/>
    <w:rsid w:val="0087593A"/>
    <w:rsid w:val="008C636B"/>
    <w:rsid w:val="008D4ACB"/>
    <w:rsid w:val="009073E7"/>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38BB"/>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0015D"/>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057174"/>
    <w:rsid w:val="021F088E"/>
    <w:rsid w:val="083855E2"/>
    <w:rsid w:val="09906A6D"/>
    <w:rsid w:val="0C314090"/>
    <w:rsid w:val="0F521582"/>
    <w:rsid w:val="104355C3"/>
    <w:rsid w:val="109151D3"/>
    <w:rsid w:val="12333415"/>
    <w:rsid w:val="12A17E73"/>
    <w:rsid w:val="13095B47"/>
    <w:rsid w:val="15761F97"/>
    <w:rsid w:val="15A7212F"/>
    <w:rsid w:val="169E4A2C"/>
    <w:rsid w:val="16DC514E"/>
    <w:rsid w:val="1BB16CDE"/>
    <w:rsid w:val="1D1B16D1"/>
    <w:rsid w:val="1D461794"/>
    <w:rsid w:val="1DA81E22"/>
    <w:rsid w:val="1EB708D3"/>
    <w:rsid w:val="1F640A9F"/>
    <w:rsid w:val="204E4C4A"/>
    <w:rsid w:val="20AE24A9"/>
    <w:rsid w:val="21B65488"/>
    <w:rsid w:val="21F0216C"/>
    <w:rsid w:val="233F2F4A"/>
    <w:rsid w:val="23542C65"/>
    <w:rsid w:val="238D5045"/>
    <w:rsid w:val="23CA7FFF"/>
    <w:rsid w:val="24045AE0"/>
    <w:rsid w:val="285F540B"/>
    <w:rsid w:val="291507CC"/>
    <w:rsid w:val="2A10554F"/>
    <w:rsid w:val="2ACB0237"/>
    <w:rsid w:val="2B6C1E17"/>
    <w:rsid w:val="2B97636B"/>
    <w:rsid w:val="2BB75A33"/>
    <w:rsid w:val="2CAA14D5"/>
    <w:rsid w:val="2DF3348F"/>
    <w:rsid w:val="2FE734DE"/>
    <w:rsid w:val="32433C69"/>
    <w:rsid w:val="32E427DE"/>
    <w:rsid w:val="34205016"/>
    <w:rsid w:val="347445FE"/>
    <w:rsid w:val="34C957E7"/>
    <w:rsid w:val="36A743DD"/>
    <w:rsid w:val="3C9A7D47"/>
    <w:rsid w:val="3DA97B7A"/>
    <w:rsid w:val="43B15138"/>
    <w:rsid w:val="44661BE1"/>
    <w:rsid w:val="453F3B2A"/>
    <w:rsid w:val="46E46CF4"/>
    <w:rsid w:val="48C612DC"/>
    <w:rsid w:val="499C2410"/>
    <w:rsid w:val="4DBF1666"/>
    <w:rsid w:val="52391786"/>
    <w:rsid w:val="52BC6534"/>
    <w:rsid w:val="5818420C"/>
    <w:rsid w:val="584F4EF2"/>
    <w:rsid w:val="59C7413C"/>
    <w:rsid w:val="5A703793"/>
    <w:rsid w:val="5B5A4B3C"/>
    <w:rsid w:val="5C0C7E11"/>
    <w:rsid w:val="5FA03CAB"/>
    <w:rsid w:val="62D7176F"/>
    <w:rsid w:val="62DC6FF8"/>
    <w:rsid w:val="63430101"/>
    <w:rsid w:val="63AC070D"/>
    <w:rsid w:val="63AD0817"/>
    <w:rsid w:val="657C3BFD"/>
    <w:rsid w:val="67C113D5"/>
    <w:rsid w:val="69915242"/>
    <w:rsid w:val="6A1E213E"/>
    <w:rsid w:val="6C125B39"/>
    <w:rsid w:val="6C7D312C"/>
    <w:rsid w:val="6F4A3F0E"/>
    <w:rsid w:val="71F238C8"/>
    <w:rsid w:val="72783DCD"/>
    <w:rsid w:val="747C0EE6"/>
    <w:rsid w:val="79E93CF9"/>
    <w:rsid w:val="7BA1320A"/>
    <w:rsid w:val="7D830DFE"/>
    <w:rsid w:val="7D8C1EBA"/>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15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7"/>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6">
    <w:name w:val="Body Text"/>
    <w:basedOn w:val="1"/>
    <w:link w:val="19"/>
    <w:unhideWhenUsed/>
    <w:qFormat/>
    <w:uiPriority w:val="99"/>
    <w:pPr>
      <w:spacing w:after="120"/>
    </w:pPr>
    <w:rPr>
      <w:rFonts w:ascii="Calibri" w:hAnsi="Calibri"/>
      <w:sz w:val="32"/>
    </w:rPr>
  </w:style>
  <w:style w:type="paragraph" w:styleId="7">
    <w:name w:val="Date"/>
    <w:basedOn w:val="1"/>
    <w:next w:val="1"/>
    <w:link w:val="20"/>
    <w:unhideWhenUsed/>
    <w:qFormat/>
    <w:uiPriority w:val="99"/>
    <w:pPr>
      <w:ind w:left="100" w:leftChars="2500"/>
    </w:pPr>
  </w:style>
  <w:style w:type="paragraph" w:styleId="8">
    <w:name w:val="Balloon Text"/>
    <w:basedOn w:val="1"/>
    <w:link w:val="21"/>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before="120" w:after="120"/>
      <w:ind w:firstLine="402"/>
      <w:jc w:val="center"/>
    </w:pPr>
    <w:rPr>
      <w:rFonts w:ascii="Calibri" w:hAnsi="Calibri" w:eastAsia="宋体"/>
      <w:b/>
      <w:caps/>
      <w:sz w:val="44"/>
      <w:szCs w:val="36"/>
    </w:rPr>
  </w:style>
  <w:style w:type="paragraph" w:styleId="12">
    <w:name w:val="Normal (Web)"/>
    <w:basedOn w:val="1"/>
    <w:qFormat/>
    <w:uiPriority w:val="0"/>
    <w:pPr>
      <w:spacing w:beforeAutospacing="1" w:afterAutospacing="1"/>
      <w:jc w:val="left"/>
    </w:pPr>
    <w:rPr>
      <w:kern w:val="0"/>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qFormat/>
    <w:uiPriority w:val="9"/>
    <w:rPr>
      <w:rFonts w:ascii="宋体" w:hAnsi="宋体" w:eastAsia="宋体" w:cs="宋体"/>
      <w:b/>
      <w:bCs/>
      <w:kern w:val="36"/>
      <w:sz w:val="48"/>
      <w:szCs w:val="48"/>
    </w:rPr>
  </w:style>
  <w:style w:type="character" w:customStyle="1" w:styleId="17">
    <w:name w:val="标题 2 字符"/>
    <w:link w:val="3"/>
    <w:semiHidden/>
    <w:qFormat/>
    <w:uiPriority w:val="9"/>
    <w:rPr>
      <w:rFonts w:ascii="Cambria" w:hAnsi="Cambria" w:eastAsia="宋体" w:cs="Times New Roman"/>
      <w:b/>
      <w:bCs/>
      <w:kern w:val="2"/>
      <w:sz w:val="32"/>
      <w:szCs w:val="32"/>
    </w:rPr>
  </w:style>
  <w:style w:type="character" w:customStyle="1" w:styleId="18">
    <w:name w:val="标题 3 字符"/>
    <w:link w:val="4"/>
    <w:qFormat/>
    <w:uiPriority w:val="9"/>
    <w:rPr>
      <w:rFonts w:ascii="等线" w:eastAsia="等线"/>
      <w:b/>
      <w:bCs/>
      <w:kern w:val="2"/>
      <w:sz w:val="32"/>
      <w:szCs w:val="32"/>
    </w:rPr>
  </w:style>
  <w:style w:type="character" w:customStyle="1" w:styleId="19">
    <w:name w:val="正文文本 字符"/>
    <w:link w:val="6"/>
    <w:qFormat/>
    <w:uiPriority w:val="99"/>
    <w:rPr>
      <w:rFonts w:ascii="Calibri" w:hAnsi="Calibri" w:eastAsia="等线" w:cs="Times New Roman"/>
      <w:szCs w:val="24"/>
    </w:rPr>
  </w:style>
  <w:style w:type="character" w:customStyle="1" w:styleId="20">
    <w:name w:val="日期 字符"/>
    <w:link w:val="7"/>
    <w:semiHidden/>
    <w:qFormat/>
    <w:uiPriority w:val="99"/>
    <w:rPr>
      <w:rFonts w:ascii="等线" w:hAnsi="等线" w:eastAsia="等线" w:cs="Times New Roman"/>
      <w:sz w:val="21"/>
      <w:szCs w:val="24"/>
    </w:rPr>
  </w:style>
  <w:style w:type="character" w:customStyle="1" w:styleId="21">
    <w:name w:val="批注框文本 字符"/>
    <w:link w:val="8"/>
    <w:semiHidden/>
    <w:qFormat/>
    <w:uiPriority w:val="99"/>
    <w:rPr>
      <w:rFonts w:ascii="等线" w:hAnsi="等线" w:eastAsia="等线" w:cs="Times New Roman"/>
      <w:sz w:val="18"/>
      <w:szCs w:val="18"/>
    </w:rPr>
  </w:style>
  <w:style w:type="character" w:customStyle="1" w:styleId="22">
    <w:name w:val="页脚 字符"/>
    <w:link w:val="9"/>
    <w:qFormat/>
    <w:uiPriority w:val="99"/>
    <w:rPr>
      <w:rFonts w:ascii="等线" w:hAnsi="等线" w:eastAsia="等线" w:cs="Times New Roman"/>
      <w:sz w:val="18"/>
      <w:szCs w:val="18"/>
    </w:rPr>
  </w:style>
  <w:style w:type="character" w:customStyle="1" w:styleId="23">
    <w:name w:val="页眉 字符"/>
    <w:link w:val="10"/>
    <w:qFormat/>
    <w:uiPriority w:val="99"/>
    <w:rPr>
      <w:rFonts w:ascii="等线" w:hAnsi="等线" w:eastAsia="等线" w:cs="Times New Roman"/>
      <w:sz w:val="18"/>
      <w:szCs w:val="18"/>
    </w:rPr>
  </w:style>
  <w:style w:type="character" w:customStyle="1" w:styleId="24">
    <w:name w:val="font41"/>
    <w:qFormat/>
    <w:uiPriority w:val="0"/>
    <w:rPr>
      <w:rFonts w:hint="default" w:ascii="Arial" w:hAnsi="Arial" w:cs="Arial"/>
      <w:color w:val="FF0000"/>
      <w:sz w:val="21"/>
      <w:szCs w:val="21"/>
      <w:u w:val="none"/>
    </w:rPr>
  </w:style>
  <w:style w:type="character" w:customStyle="1" w:styleId="25">
    <w:name w:val="font81"/>
    <w:qFormat/>
    <w:uiPriority w:val="0"/>
    <w:rPr>
      <w:rFonts w:hint="eastAsia" w:ascii="宋体" w:hAnsi="宋体" w:eastAsia="宋体" w:cs="宋体"/>
      <w:color w:val="000000"/>
      <w:sz w:val="21"/>
      <w:szCs w:val="21"/>
      <w:u w:val="none"/>
    </w:rPr>
  </w:style>
  <w:style w:type="character" w:customStyle="1" w:styleId="26">
    <w:name w:val="font51"/>
    <w:qFormat/>
    <w:uiPriority w:val="0"/>
    <w:rPr>
      <w:rFonts w:ascii="Calibri" w:hAnsi="Calibri" w:cs="Calibri"/>
      <w:color w:val="000000"/>
      <w:sz w:val="21"/>
      <w:szCs w:val="21"/>
      <w:u w:val="none"/>
    </w:rPr>
  </w:style>
  <w:style w:type="character" w:customStyle="1" w:styleId="27">
    <w:name w:val="font31"/>
    <w:qFormat/>
    <w:uiPriority w:val="0"/>
    <w:rPr>
      <w:rFonts w:hint="eastAsia" w:ascii="宋体" w:hAnsi="宋体" w:eastAsia="宋体" w:cs="宋体"/>
      <w:color w:val="FF0000"/>
      <w:sz w:val="21"/>
      <w:szCs w:val="21"/>
      <w:u w:val="none"/>
    </w:rPr>
  </w:style>
  <w:style w:type="paragraph" w:styleId="28">
    <w:name w:val="List Paragraph"/>
    <w:basedOn w:val="1"/>
    <w:unhideWhenUsed/>
    <w:qFormat/>
    <w:uiPriority w:val="99"/>
    <w:pPr>
      <w:ind w:firstLine="420" w:firstLineChars="200"/>
    </w:pPr>
  </w:style>
  <w:style w:type="paragraph" w:customStyle="1" w:styleId="29">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30">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1">
    <w:name w:val="列出段落1"/>
    <w:basedOn w:val="1"/>
    <w:qFormat/>
    <w:uiPriority w:val="99"/>
    <w:pPr>
      <w:ind w:firstLine="420" w:firstLineChars="200"/>
    </w:pPr>
    <w:rPr>
      <w:rFonts w:ascii="Cambria" w:hAnsi="Cambria" w:eastAsia="宋体"/>
      <w:sz w:val="24"/>
    </w:rPr>
  </w:style>
  <w:style w:type="table" w:customStyle="1" w:styleId="32">
    <w:name w:val="网格型1"/>
    <w:basedOn w:val="1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修订1"/>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19</Pages>
  <Words>5054</Words>
  <Characters>5949</Characters>
  <Lines>48</Lines>
  <Paragraphs>13</Paragraphs>
  <TotalTime>3</TotalTime>
  <ScaleCrop>false</ScaleCrop>
  <LinksUpToDate>false</LinksUpToDate>
  <CharactersWithSpaces>6477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2026-07-20T01:22:34Z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77EDC7CD84C74422BAAA09F191FEFD31_13</vt:lpwstr>
  </property>
  <property fmtid="{D5CDD505-2E9C-101B-9397-08002B2CF9AE}" pid="4" name="KSOTemplateDocerSaveRecord">
    <vt:lpwstr>eyJoZGlkIjoiYTRiZTg4MTczOGZmMWQ3ZTMxMzkyMjgzMTU2M2QxMWIiLCJ1c2VySWQiOiI0MDc2NjA5NTMifQ==</vt:lpwstr>
  </property>
</Properties>
</file>